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B397A3" w14:textId="76973448" w:rsidR="00B62D4B" w:rsidRPr="002805F0" w:rsidRDefault="00B62D4B" w:rsidP="00B62D4B">
      <w:pPr>
        <w:tabs>
          <w:tab w:val="center" w:pos="4536"/>
          <w:tab w:val="right" w:pos="8280"/>
          <w:tab w:val="right" w:pos="9639"/>
        </w:tabs>
        <w:ind w:right="2"/>
        <w:rPr>
          <w:rFonts w:ascii="Arial" w:hAnsi="Arial" w:cs="Arial"/>
          <w:b/>
          <w:bCs/>
          <w:sz w:val="28"/>
        </w:rPr>
      </w:pPr>
      <w:r w:rsidRPr="00DD7FFA">
        <w:rPr>
          <w:rFonts w:ascii="Arial" w:hAnsi="Arial" w:cs="Arial"/>
          <w:b/>
          <w:bCs/>
          <w:sz w:val="28"/>
        </w:rPr>
        <w:t>3GP</w:t>
      </w:r>
      <w:r w:rsidRPr="002805F0">
        <w:rPr>
          <w:rFonts w:ascii="Arial" w:hAnsi="Arial" w:cs="Arial"/>
          <w:b/>
          <w:bCs/>
          <w:sz w:val="28"/>
        </w:rPr>
        <w:t>P TSG RAN WG1 #10</w:t>
      </w:r>
      <w:r w:rsidR="007844F6">
        <w:rPr>
          <w:rFonts w:ascii="Arial" w:hAnsi="Arial" w:cs="Arial" w:hint="eastAsia"/>
          <w:b/>
          <w:bCs/>
          <w:sz w:val="28"/>
        </w:rPr>
        <w:t>6</w:t>
      </w:r>
      <w:r w:rsidRPr="002805F0">
        <w:rPr>
          <w:rFonts w:ascii="Arial" w:hAnsi="Arial" w:cs="Arial"/>
          <w:b/>
          <w:bCs/>
          <w:sz w:val="28"/>
        </w:rPr>
        <w:t>e</w:t>
      </w:r>
      <w:r w:rsidRPr="002805F0">
        <w:rPr>
          <w:rFonts w:ascii="Arial" w:hAnsi="Arial" w:cs="Arial"/>
          <w:b/>
          <w:bCs/>
          <w:sz w:val="28"/>
        </w:rPr>
        <w:tab/>
      </w:r>
      <w:r w:rsidRPr="002805F0">
        <w:rPr>
          <w:rFonts w:ascii="Arial" w:hAnsi="Arial" w:cs="Arial"/>
          <w:b/>
          <w:bCs/>
          <w:sz w:val="28"/>
        </w:rPr>
        <w:tab/>
      </w:r>
      <w:r w:rsidRPr="002805F0">
        <w:rPr>
          <w:rFonts w:ascii="Arial" w:hAnsi="Arial" w:cs="Arial"/>
          <w:b/>
          <w:bCs/>
          <w:sz w:val="28"/>
        </w:rPr>
        <w:tab/>
      </w:r>
      <w:r w:rsidR="009B4CE1" w:rsidRPr="00744DD6">
        <w:rPr>
          <w:rFonts w:ascii="Arial" w:hAnsi="Arial" w:cs="Arial"/>
          <w:b/>
          <w:bCs/>
          <w:sz w:val="28"/>
        </w:rPr>
        <w:t>R1-210</w:t>
      </w:r>
      <w:r w:rsidR="00744DD6" w:rsidRPr="00744DD6">
        <w:rPr>
          <w:rFonts w:ascii="Arial" w:hAnsi="Arial" w:cs="Arial" w:hint="eastAsia"/>
          <w:b/>
          <w:bCs/>
          <w:sz w:val="28"/>
        </w:rPr>
        <w:t>7872</w:t>
      </w:r>
    </w:p>
    <w:p w14:paraId="75CD0B33" w14:textId="2B2CB778" w:rsidR="00B62D4B" w:rsidRPr="009826D6" w:rsidRDefault="00B62D4B" w:rsidP="00B62D4B">
      <w:pPr>
        <w:tabs>
          <w:tab w:val="center" w:pos="4536"/>
          <w:tab w:val="right" w:pos="9072"/>
        </w:tabs>
        <w:rPr>
          <w:rFonts w:ascii="Arial" w:eastAsia="ＭＳ 明朝" w:hAnsi="Arial" w:cs="Arial"/>
          <w:b/>
          <w:bCs/>
          <w:sz w:val="28"/>
        </w:rPr>
      </w:pPr>
      <w:proofErr w:type="gramStart"/>
      <w:r w:rsidRPr="002805F0">
        <w:rPr>
          <w:rFonts w:ascii="Arial" w:eastAsia="ＭＳ 明朝" w:hAnsi="Arial" w:cs="Arial"/>
          <w:b/>
          <w:bCs/>
          <w:sz w:val="28"/>
        </w:rPr>
        <w:t>e-Meeting</w:t>
      </w:r>
      <w:proofErr w:type="gramEnd"/>
      <w:r w:rsidRPr="002805F0">
        <w:rPr>
          <w:rFonts w:ascii="Arial" w:eastAsia="ＭＳ 明朝" w:hAnsi="Arial" w:cs="Arial"/>
          <w:b/>
          <w:bCs/>
          <w:sz w:val="28"/>
        </w:rPr>
        <w:t xml:space="preserve">, </w:t>
      </w:r>
      <w:r w:rsidR="007844F6">
        <w:rPr>
          <w:rFonts w:ascii="Arial" w:eastAsia="ＭＳ 明朝" w:hAnsi="Arial" w:cs="Arial"/>
          <w:b/>
          <w:bCs/>
          <w:sz w:val="28"/>
        </w:rPr>
        <w:t>August</w:t>
      </w:r>
      <w:r w:rsidR="00E51DC0" w:rsidRPr="002805F0">
        <w:rPr>
          <w:rFonts w:ascii="Arial" w:eastAsia="ＭＳ 明朝" w:hAnsi="Arial" w:cs="Arial"/>
          <w:b/>
          <w:bCs/>
          <w:sz w:val="28"/>
        </w:rPr>
        <w:t xml:space="preserve"> </w:t>
      </w:r>
      <w:r w:rsidR="008155C2" w:rsidRPr="002805F0">
        <w:rPr>
          <w:rFonts w:ascii="Arial" w:eastAsia="ＭＳ 明朝" w:hAnsi="Arial" w:cs="Arial"/>
          <w:b/>
          <w:bCs/>
          <w:sz w:val="28"/>
        </w:rPr>
        <w:t>1</w:t>
      </w:r>
      <w:r w:rsidR="007844F6">
        <w:rPr>
          <w:rFonts w:ascii="Arial" w:eastAsia="ＭＳ 明朝" w:hAnsi="Arial" w:cs="Arial"/>
          <w:b/>
          <w:bCs/>
          <w:sz w:val="28"/>
        </w:rPr>
        <w:t>6</w:t>
      </w:r>
      <w:r w:rsidRPr="002805F0">
        <w:rPr>
          <w:rFonts w:ascii="Arial" w:eastAsia="ＭＳ 明朝" w:hAnsi="Arial" w:cs="Arial"/>
          <w:b/>
          <w:bCs/>
          <w:sz w:val="28"/>
          <w:vertAlign w:val="superscript"/>
        </w:rPr>
        <w:t>th</w:t>
      </w:r>
      <w:r w:rsidR="00E51DC0" w:rsidRPr="002805F0">
        <w:rPr>
          <w:rFonts w:ascii="Arial" w:eastAsia="ＭＳ 明朝" w:hAnsi="Arial" w:cs="Arial"/>
          <w:b/>
          <w:bCs/>
          <w:sz w:val="28"/>
        </w:rPr>
        <w:t xml:space="preserve"> –</w:t>
      </w:r>
      <w:r w:rsidR="008155C2" w:rsidRPr="002805F0">
        <w:rPr>
          <w:rFonts w:ascii="Arial" w:eastAsia="ＭＳ 明朝" w:hAnsi="Arial" w:cs="Arial"/>
          <w:b/>
          <w:bCs/>
          <w:sz w:val="28"/>
        </w:rPr>
        <w:t xml:space="preserve"> </w:t>
      </w:r>
      <w:bookmarkStart w:id="0" w:name="_GoBack"/>
      <w:bookmarkEnd w:id="0"/>
      <w:r w:rsidR="008155C2" w:rsidRPr="002805F0">
        <w:rPr>
          <w:rFonts w:ascii="Arial" w:eastAsia="ＭＳ 明朝" w:hAnsi="Arial" w:cs="Arial"/>
          <w:b/>
          <w:bCs/>
          <w:sz w:val="28"/>
        </w:rPr>
        <w:t>27</w:t>
      </w:r>
      <w:r w:rsidRPr="002805F0">
        <w:rPr>
          <w:rFonts w:ascii="Arial" w:eastAsia="ＭＳ 明朝" w:hAnsi="Arial" w:cs="Arial"/>
          <w:b/>
          <w:bCs/>
          <w:sz w:val="28"/>
          <w:vertAlign w:val="superscript"/>
        </w:rPr>
        <w:t>th</w:t>
      </w:r>
      <w:r w:rsidR="00E51DC0" w:rsidRPr="002805F0">
        <w:rPr>
          <w:rFonts w:ascii="Arial" w:eastAsia="ＭＳ 明朝" w:hAnsi="Arial" w:cs="Arial"/>
          <w:b/>
          <w:bCs/>
          <w:sz w:val="28"/>
        </w:rPr>
        <w:t>, 2021</w:t>
      </w:r>
    </w:p>
    <w:p w14:paraId="07210D9E" w14:textId="77777777" w:rsidR="003F1BAF" w:rsidRPr="008155C2" w:rsidRDefault="003F1BAF" w:rsidP="001640AD">
      <w:pPr>
        <w:pStyle w:val="a8"/>
        <w:ind w:left="1800" w:hanging="1800"/>
        <w:rPr>
          <w:rFonts w:eastAsia="ＭＳ ゴシック"/>
          <w:noProof w:val="0"/>
          <w:sz w:val="24"/>
        </w:rPr>
      </w:pPr>
    </w:p>
    <w:p w14:paraId="16354F5F" w14:textId="5C175B93" w:rsidR="001640AD" w:rsidRPr="00034B54" w:rsidRDefault="001640AD" w:rsidP="001640AD">
      <w:pPr>
        <w:pStyle w:val="a8"/>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02EB352B" w:rsidR="00900DAE" w:rsidRPr="00034B54" w:rsidRDefault="00D02352" w:rsidP="00D02352">
      <w:pPr>
        <w:pStyle w:val="a8"/>
        <w:ind w:left="1800" w:hanging="1800"/>
        <w:rPr>
          <w:sz w:val="24"/>
          <w:lang w:val="en-US" w:eastAsia="ja-JP"/>
        </w:rPr>
      </w:pPr>
      <w:r w:rsidRPr="00034B54">
        <w:rPr>
          <w:sz w:val="24"/>
          <w:lang w:val="en-US"/>
        </w:rPr>
        <w:t>Title:</w:t>
      </w:r>
      <w:r w:rsidR="00DB782C" w:rsidRPr="00034B54">
        <w:rPr>
          <w:sz w:val="24"/>
          <w:lang w:val="en-US"/>
        </w:rPr>
        <w:tab/>
      </w:r>
      <w:r w:rsidR="009B4CE1" w:rsidRPr="009B4CE1">
        <w:rPr>
          <w:sz w:val="24"/>
          <w:lang w:val="en-US"/>
        </w:rPr>
        <w:t>Enhancements on PUSCH repetition type A</w:t>
      </w:r>
    </w:p>
    <w:p w14:paraId="33948831" w14:textId="05834AC4" w:rsidR="00900DAE" w:rsidRPr="00034B54" w:rsidRDefault="00900DAE" w:rsidP="00D02352">
      <w:pPr>
        <w:pStyle w:val="a8"/>
        <w:tabs>
          <w:tab w:val="left" w:pos="1800"/>
        </w:tabs>
        <w:ind w:left="1800" w:hanging="1800"/>
        <w:rPr>
          <w:sz w:val="24"/>
          <w:lang w:val="en-US" w:eastAsia="ja-JP"/>
        </w:rPr>
      </w:pPr>
      <w:r w:rsidRPr="00393010">
        <w:rPr>
          <w:sz w:val="24"/>
          <w:lang w:val="en-US"/>
        </w:rPr>
        <w:t>Agenda Item:</w:t>
      </w:r>
      <w:bookmarkStart w:id="1" w:name="Source"/>
      <w:bookmarkEnd w:id="1"/>
      <w:r w:rsidR="00D02352" w:rsidRPr="00393010">
        <w:rPr>
          <w:sz w:val="24"/>
          <w:lang w:val="en-US"/>
        </w:rPr>
        <w:tab/>
      </w:r>
      <w:r w:rsidR="00DB7C55" w:rsidRPr="00DB7C55">
        <w:rPr>
          <w:sz w:val="24"/>
          <w:lang w:val="en-US"/>
        </w:rPr>
        <w:t>8.8.1</w:t>
      </w:r>
      <w:r w:rsidR="009B4CE1">
        <w:rPr>
          <w:rFonts w:hint="eastAsia"/>
          <w:sz w:val="24"/>
          <w:lang w:val="en-US" w:eastAsia="ja-JP"/>
        </w:rPr>
        <w:t>.</w:t>
      </w:r>
      <w:r w:rsidR="009B4CE1">
        <w:rPr>
          <w:sz w:val="24"/>
          <w:lang w:val="en-US" w:eastAsia="ja-JP"/>
        </w:rPr>
        <w:t>1</w:t>
      </w:r>
      <w:r w:rsidR="00DB7C55" w:rsidRPr="00DB7C55">
        <w:rPr>
          <w:sz w:val="24"/>
          <w:lang w:val="en-US"/>
        </w:rPr>
        <w:t xml:space="preserve"> </w:t>
      </w:r>
    </w:p>
    <w:p w14:paraId="64397E24" w14:textId="465B8075"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00E41808">
        <w:rPr>
          <w:rFonts w:ascii="Arial" w:hAnsi="Arial"/>
          <w:b/>
          <w:lang w:val="en-US"/>
        </w:rPr>
        <w:t>Discussion</w:t>
      </w:r>
    </w:p>
    <w:p w14:paraId="0CA909B7" w14:textId="1A64AB54" w:rsidR="001D2A61" w:rsidRDefault="001D2A61" w:rsidP="00266986">
      <w:pPr>
        <w:pStyle w:val="1"/>
        <w:numPr>
          <w:ilvl w:val="0"/>
          <w:numId w:val="6"/>
        </w:numPr>
        <w:tabs>
          <w:tab w:val="num" w:pos="425"/>
        </w:tabs>
        <w:spacing w:before="180" w:after="120"/>
        <w:ind w:left="0" w:firstLine="0"/>
        <w:jc w:val="both"/>
        <w:rPr>
          <w:rFonts w:eastAsia="ＭＳ 明朝"/>
          <w:b/>
          <w:bCs/>
          <w:szCs w:val="24"/>
          <w:lang w:val="en-US"/>
        </w:rPr>
      </w:pPr>
      <w:r w:rsidRPr="0049194C">
        <w:rPr>
          <w:rFonts w:eastAsia="ＭＳ 明朝" w:hint="eastAsia"/>
          <w:b/>
          <w:bCs/>
          <w:szCs w:val="24"/>
          <w:lang w:val="en-US"/>
        </w:rPr>
        <w:t>Introductio</w:t>
      </w:r>
      <w:r w:rsidRPr="00EE092A">
        <w:rPr>
          <w:rFonts w:eastAsia="ＭＳ 明朝" w:hint="eastAsia"/>
          <w:b/>
          <w:bCs/>
          <w:szCs w:val="24"/>
          <w:lang w:val="en-US"/>
        </w:rPr>
        <w:t>n</w:t>
      </w:r>
    </w:p>
    <w:p w14:paraId="650FBB67" w14:textId="59798B35" w:rsidR="0003376C" w:rsidRDefault="00315BDB" w:rsidP="00620DBB">
      <w:pPr>
        <w:pStyle w:val="1"/>
        <w:spacing w:before="180" w:after="120"/>
        <w:jc w:val="both"/>
        <w:rPr>
          <w:rFonts w:eastAsiaTheme="minorEastAsia"/>
          <w:sz w:val="22"/>
          <w:szCs w:val="22"/>
          <w:lang w:val="en-US"/>
        </w:rPr>
      </w:pPr>
      <w:r w:rsidRPr="007852FC">
        <w:rPr>
          <w:rFonts w:ascii="Times New Roman" w:hAnsi="Times New Roman"/>
          <w:sz w:val="22"/>
          <w:szCs w:val="22"/>
          <w:lang w:val="en-US"/>
        </w:rPr>
        <w:t>At the RAN1#90-e meeting</w:t>
      </w:r>
      <w:r w:rsidR="007E2D01" w:rsidRPr="007852FC">
        <w:rPr>
          <w:rFonts w:ascii="Times New Roman" w:hAnsi="Times New Roman"/>
          <w:sz w:val="22"/>
          <w:szCs w:val="22"/>
          <w:lang w:val="en-US"/>
        </w:rPr>
        <w:t xml:space="preserve">, </w:t>
      </w:r>
      <w:r w:rsidR="0037659D">
        <w:rPr>
          <w:rFonts w:ascii="Times New Roman" w:hAnsi="Times New Roman"/>
          <w:sz w:val="22"/>
          <w:szCs w:val="22"/>
          <w:lang w:val="en-US"/>
        </w:rPr>
        <w:t xml:space="preserve">a new </w:t>
      </w:r>
      <w:r w:rsidR="0037659D" w:rsidRPr="0037659D">
        <w:rPr>
          <w:rFonts w:ascii="Times New Roman" w:hAnsi="Times New Roman"/>
          <w:sz w:val="22"/>
          <w:szCs w:val="22"/>
          <w:lang w:val="en-US"/>
        </w:rPr>
        <w:t>WID [1] on “NR coverage enhancements” was approved.</w:t>
      </w:r>
      <w:r w:rsidR="00620DBB">
        <w:rPr>
          <w:rFonts w:ascii="Times New Roman" w:hAnsi="Times New Roman"/>
          <w:sz w:val="22"/>
          <w:szCs w:val="22"/>
          <w:lang w:val="en-US"/>
        </w:rPr>
        <w:t xml:space="preserve"> </w:t>
      </w:r>
      <w:r w:rsidR="00620DBB" w:rsidRPr="00620DBB">
        <w:rPr>
          <w:rFonts w:ascii="Times New Roman" w:hAnsi="Times New Roman"/>
          <w:sz w:val="22"/>
          <w:szCs w:val="22"/>
          <w:lang w:val="en-US"/>
        </w:rPr>
        <w:t>In this contribution, we discuss on the enhancements on PUSCH repetition type A for coverage enhancements.</w:t>
      </w:r>
    </w:p>
    <w:p w14:paraId="763EDAF0" w14:textId="77777777" w:rsidR="002B07F3" w:rsidRPr="00620DBB" w:rsidRDefault="002B07F3" w:rsidP="00127DA7">
      <w:pPr>
        <w:spacing w:afterLines="50" w:after="120"/>
        <w:jc w:val="both"/>
        <w:rPr>
          <w:rFonts w:eastAsiaTheme="minorEastAsia"/>
          <w:sz w:val="22"/>
          <w:szCs w:val="22"/>
          <w:lang w:val="en-US"/>
        </w:rPr>
      </w:pPr>
    </w:p>
    <w:p w14:paraId="0DDCE2F2" w14:textId="79D5ECEC" w:rsidR="009517C5" w:rsidRPr="009C7E34" w:rsidRDefault="00101A83" w:rsidP="009B4CE1">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9B4CE1" w:rsidRPr="009B4CE1">
        <w:rPr>
          <w:rFonts w:eastAsia="ＭＳ 明朝"/>
          <w:b/>
          <w:bCs/>
          <w:szCs w:val="24"/>
          <w:lang w:val="en-US"/>
        </w:rPr>
        <w:t>Enhancements on PUSCH repetition type A</w:t>
      </w:r>
    </w:p>
    <w:p w14:paraId="4F3ADA73" w14:textId="5FA2362A" w:rsidR="008155C2" w:rsidRPr="00E26B9C" w:rsidRDefault="00C07D69" w:rsidP="00C07D69">
      <w:pPr>
        <w:pStyle w:val="2"/>
        <w:numPr>
          <w:ilvl w:val="1"/>
          <w:numId w:val="6"/>
        </w:numPr>
        <w:jc w:val="both"/>
        <w:rPr>
          <w:b/>
          <w:bCs/>
          <w:sz w:val="22"/>
          <w:szCs w:val="22"/>
          <w:lang w:val="en-US"/>
        </w:rPr>
      </w:pPr>
      <w:r w:rsidRPr="00C07D69">
        <w:rPr>
          <w:b/>
          <w:bCs/>
          <w:sz w:val="22"/>
          <w:szCs w:val="22"/>
          <w:lang w:val="en-US"/>
        </w:rPr>
        <w:t>Increasing the maximum number of repetitions</w:t>
      </w:r>
    </w:p>
    <w:p w14:paraId="39C3FFDF" w14:textId="353C0985" w:rsidR="00771269" w:rsidRDefault="009C1684" w:rsidP="0088133A">
      <w:pPr>
        <w:spacing w:afterLines="50" w:after="120"/>
        <w:jc w:val="both"/>
        <w:rPr>
          <w:sz w:val="22"/>
          <w:szCs w:val="22"/>
          <w:lang w:val="en-US"/>
        </w:rPr>
      </w:pPr>
      <w:r>
        <w:rPr>
          <w:rFonts w:eastAsiaTheme="minorEastAsia"/>
          <w:sz w:val="22"/>
          <w:szCs w:val="22"/>
          <w:lang w:val="en-US"/>
        </w:rPr>
        <w:t>At the RAN1#104</w:t>
      </w:r>
      <w:r w:rsidRPr="002E1A04">
        <w:rPr>
          <w:rFonts w:eastAsiaTheme="minorEastAsia"/>
          <w:sz w:val="22"/>
          <w:szCs w:val="22"/>
          <w:lang w:val="en-US"/>
        </w:rPr>
        <w:t xml:space="preserve">-e meeting, </w:t>
      </w:r>
      <w:r>
        <w:rPr>
          <w:rFonts w:eastAsiaTheme="minorEastAsia"/>
          <w:sz w:val="22"/>
          <w:szCs w:val="22"/>
          <w:lang w:val="en-US"/>
        </w:rPr>
        <w:t xml:space="preserve">enhancements on PUSCH repetition Type A </w:t>
      </w:r>
      <w:r w:rsidRPr="002E1A04">
        <w:rPr>
          <w:rFonts w:eastAsiaTheme="minorEastAsia"/>
          <w:sz w:val="22"/>
          <w:szCs w:val="22"/>
          <w:lang w:val="en-US"/>
        </w:rPr>
        <w:t>was discussed and following a</w:t>
      </w:r>
      <w:r>
        <w:rPr>
          <w:rFonts w:eastAsiaTheme="minorEastAsia"/>
          <w:sz w:val="22"/>
          <w:szCs w:val="22"/>
          <w:lang w:val="en-US"/>
        </w:rPr>
        <w:t>greement</w:t>
      </w:r>
      <w:r w:rsidRPr="002E1A04">
        <w:rPr>
          <w:rFonts w:eastAsiaTheme="minorEastAsia"/>
          <w:sz w:val="22"/>
          <w:szCs w:val="22"/>
          <w:lang w:val="en-US"/>
        </w:rPr>
        <w:t xml:space="preserve"> </w:t>
      </w:r>
      <w:r>
        <w:rPr>
          <w:rFonts w:eastAsiaTheme="minorEastAsia"/>
          <w:sz w:val="22"/>
          <w:szCs w:val="22"/>
          <w:lang w:val="en-US"/>
        </w:rPr>
        <w:t>was</w:t>
      </w:r>
      <w:r w:rsidRPr="002E1A04">
        <w:rPr>
          <w:rFonts w:eastAsiaTheme="minorEastAsia"/>
          <w:sz w:val="22"/>
          <w:szCs w:val="22"/>
          <w:lang w:val="en-US"/>
        </w:rPr>
        <w:t xml:space="preserve"> made</w:t>
      </w:r>
      <w:r>
        <w:rPr>
          <w:rFonts w:eastAsiaTheme="minorEastAsia"/>
          <w:sz w:val="22"/>
          <w:szCs w:val="22"/>
          <w:lang w:val="en-US"/>
        </w:rPr>
        <w:t xml:space="preserve"> </w:t>
      </w:r>
      <w:r w:rsidRPr="002E1A04">
        <w:rPr>
          <w:rFonts w:eastAsiaTheme="minorEastAsia"/>
          <w:sz w:val="22"/>
          <w:szCs w:val="22"/>
          <w:lang w:val="en-US"/>
        </w:rPr>
        <w:t>[2].</w:t>
      </w:r>
    </w:p>
    <w:p w14:paraId="6D0CFB43" w14:textId="374B41B5" w:rsidR="00771269" w:rsidRPr="00C07D69" w:rsidRDefault="00C07D69" w:rsidP="00C07D69">
      <w:pPr>
        <w:spacing w:afterLines="50" w:after="120"/>
        <w:jc w:val="center"/>
        <w:rPr>
          <w:sz w:val="22"/>
          <w:szCs w:val="22"/>
          <w:lang w:val="en-US"/>
        </w:rPr>
      </w:pPr>
      <w:r w:rsidRPr="00E35CCF">
        <w:rPr>
          <w:rFonts w:eastAsia="SimSun"/>
          <w:noProof/>
          <w:lang w:val="en-US"/>
        </w:rPr>
        <mc:AlternateContent>
          <mc:Choice Requires="wps">
            <w:drawing>
              <wp:inline distT="0" distB="0" distL="0" distR="0" wp14:anchorId="78E9C78A" wp14:editId="4A59EED8">
                <wp:extent cx="5834380" cy="1404620"/>
                <wp:effectExtent l="0" t="0" r="13970" b="22860"/>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A145345" w14:textId="77777777" w:rsidR="00C07D69" w:rsidRPr="002E1A04" w:rsidRDefault="00C07D69" w:rsidP="00C07D69">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169BE683" w14:textId="2D403C4B" w:rsidR="00C07D69" w:rsidRDefault="009C1684" w:rsidP="009C1684">
                            <w:pPr>
                              <w:rPr>
                                <w:rFonts w:eastAsia="Calibri" w:cs="Times"/>
                                <w:color w:val="000000"/>
                                <w:sz w:val="21"/>
                                <w:szCs w:val="21"/>
                                <w:lang w:val="en-US"/>
                              </w:rPr>
                            </w:pPr>
                            <w:r w:rsidRPr="009C1684">
                              <w:rPr>
                                <w:rFonts w:eastAsia="Calibri" w:cs="Times"/>
                                <w:color w:val="000000"/>
                                <w:sz w:val="21"/>
                                <w:szCs w:val="21"/>
                                <w:lang w:val="en-US"/>
                              </w:rPr>
                              <w:t>The maximum number of repetitions for DG-PUSCH is also applicable to CG-PUSCH.</w:t>
                            </w:r>
                          </w:p>
                          <w:p w14:paraId="70B04016" w14:textId="77777777" w:rsidR="009C1684" w:rsidRDefault="009C1684" w:rsidP="009C1684">
                            <w:pPr>
                              <w:rPr>
                                <w:rFonts w:eastAsia="Calibri" w:cs="Times"/>
                                <w:b/>
                                <w:bCs/>
                                <w:color w:val="000000"/>
                                <w:sz w:val="21"/>
                                <w:szCs w:val="21"/>
                                <w:highlight w:val="green"/>
                              </w:rPr>
                            </w:pPr>
                          </w:p>
                          <w:p w14:paraId="3BE9ADD5" w14:textId="5F76EEB3" w:rsidR="009C1684" w:rsidRPr="002E1A04" w:rsidRDefault="009C1684" w:rsidP="009C168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78042739" w14:textId="77777777" w:rsidR="009C1684" w:rsidRPr="009C1684" w:rsidRDefault="009C1684" w:rsidP="009C1684">
                            <w:pPr>
                              <w:rPr>
                                <w:rFonts w:eastAsia="Calibri" w:cs="Times"/>
                                <w:color w:val="000000"/>
                                <w:sz w:val="21"/>
                                <w:szCs w:val="21"/>
                                <w:lang w:val="en-US"/>
                              </w:rPr>
                            </w:pPr>
                            <w:r w:rsidRPr="009C1684">
                              <w:rPr>
                                <w:rFonts w:eastAsia="Calibri" w:cs="Times"/>
                                <w:color w:val="000000"/>
                                <w:sz w:val="21"/>
                                <w:szCs w:val="21"/>
                              </w:rPr>
                              <w:t xml:space="preserve">Rel-17 PUSCH repetition Type </w:t>
                            </w:r>
                            <w:proofErr w:type="gramStart"/>
                            <w:r w:rsidRPr="009C1684">
                              <w:rPr>
                                <w:rFonts w:eastAsia="Calibri" w:cs="Times"/>
                                <w:color w:val="000000"/>
                                <w:sz w:val="21"/>
                                <w:szCs w:val="21"/>
                              </w:rPr>
                              <w:t>A</w:t>
                            </w:r>
                            <w:proofErr w:type="gramEnd"/>
                            <w:r w:rsidRPr="009C1684">
                              <w:rPr>
                                <w:rFonts w:eastAsia="Calibri" w:cs="Times"/>
                                <w:color w:val="000000"/>
                                <w:sz w:val="21"/>
                                <w:szCs w:val="21"/>
                              </w:rPr>
                              <w:t xml:space="preserve"> supports the increase of maximum number of repetitions with repetition factors configured in a TDRA list with a row index indicated either by the configured grant configuration or by TDRA field in a DCI.</w:t>
                            </w:r>
                          </w:p>
                          <w:p w14:paraId="1455DC6B" w14:textId="14B62A82" w:rsidR="009C1684" w:rsidRPr="009C1684" w:rsidRDefault="009C1684" w:rsidP="009C1684">
                            <w:pPr>
                              <w:rPr>
                                <w:rFonts w:eastAsiaTheme="minorEastAsia" w:cs="Times"/>
                                <w:color w:val="000000"/>
                                <w:sz w:val="21"/>
                                <w:szCs w:val="21"/>
                              </w:rPr>
                            </w:pPr>
                            <w:r w:rsidRPr="009C1684">
                              <w:rPr>
                                <w:rFonts w:eastAsia="Calibri" w:cs="Times"/>
                                <w:color w:val="000000"/>
                                <w:sz w:val="21"/>
                                <w:szCs w:val="21"/>
                              </w:rPr>
                              <w:t xml:space="preserve">FFS: increasing the maximum number of repetitions with repetition factor configured in </w:t>
                            </w:r>
                            <w:r w:rsidRPr="009C1684">
                              <w:rPr>
                                <w:rFonts w:eastAsia="Calibri" w:cs="Times"/>
                                <w:i/>
                                <w:iCs/>
                                <w:color w:val="000000"/>
                                <w:sz w:val="21"/>
                                <w:szCs w:val="21"/>
                              </w:rPr>
                              <w:t>PUSCH-</w:t>
                            </w:r>
                            <w:proofErr w:type="spellStart"/>
                            <w:r w:rsidRPr="009C1684">
                              <w:rPr>
                                <w:rFonts w:eastAsia="Calibri" w:cs="Times"/>
                                <w:i/>
                                <w:iCs/>
                                <w:color w:val="000000"/>
                                <w:sz w:val="21"/>
                                <w:szCs w:val="21"/>
                              </w:rPr>
                              <w:t>Config</w:t>
                            </w:r>
                            <w:proofErr w:type="spellEnd"/>
                            <w:r w:rsidRPr="009C1684">
                              <w:rPr>
                                <w:rFonts w:eastAsia="Calibri" w:cs="Times"/>
                                <w:color w:val="000000"/>
                                <w:sz w:val="21"/>
                                <w:szCs w:val="21"/>
                              </w:rPr>
                              <w:t xml:space="preserve"> and/or </w:t>
                            </w:r>
                            <w:proofErr w:type="spellStart"/>
                            <w:r w:rsidRPr="009C1684">
                              <w:rPr>
                                <w:rFonts w:eastAsia="Calibri" w:cs="Times"/>
                                <w:i/>
                                <w:iCs/>
                                <w:color w:val="000000"/>
                                <w:sz w:val="21"/>
                                <w:szCs w:val="21"/>
                              </w:rPr>
                              <w:t>ConfiguredGrantConfig</w:t>
                            </w:r>
                            <w:proofErr w:type="spellEnd"/>
                            <w:r w:rsidRPr="009C1684">
                              <w:rPr>
                                <w:rFonts w:eastAsia="Calibri" w:cs="Times"/>
                                <w:color w:val="000000"/>
                                <w:sz w:val="21"/>
                                <w:szCs w:val="21"/>
                              </w:rPr>
                              <w:t>.</w:t>
                            </w:r>
                          </w:p>
                        </w:txbxContent>
                      </wps:txbx>
                      <wps:bodyPr rot="0" vert="horz" wrap="square" lIns="91440" tIns="45720" rIns="91440" bIns="45720" anchor="t" anchorCtr="0">
                        <a:spAutoFit/>
                      </wps:bodyPr>
                    </wps:wsp>
                  </a:graphicData>
                </a:graphic>
              </wp:inline>
            </w:drawing>
          </mc:Choice>
          <mc:Fallback>
            <w:pict>
              <v:shapetype w14:anchorId="78E9C78A" id="_x0000_t202" coordsize="21600,21600" o:spt="202" path="m,l,21600r21600,l21600,xe">
                <v:stroke joinstyle="miter"/>
                <v:path gradientshapeok="t" o:connecttype="rect"/>
              </v:shapetype>
              <v:shape id="文本框 2"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">
                <v:textbox style="mso-fit-shape-to-text:t">
                  <w:txbxContent>
                    <w:p w14:paraId="7A145345" w14:textId="77777777" w:rsidR="00C07D69" w:rsidRPr="002E1A04" w:rsidRDefault="00C07D69" w:rsidP="00C07D69">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169BE683" w14:textId="2D403C4B" w:rsidR="00C07D69" w:rsidRDefault="009C1684" w:rsidP="009C1684">
                      <w:pPr>
                        <w:rPr>
                          <w:rFonts w:eastAsia="Calibri" w:cs="Times"/>
                          <w:color w:val="000000"/>
                          <w:sz w:val="21"/>
                          <w:szCs w:val="21"/>
                          <w:lang w:val="en-US"/>
                        </w:rPr>
                      </w:pPr>
                      <w:r w:rsidRPr="009C1684">
                        <w:rPr>
                          <w:rFonts w:eastAsia="Calibri" w:cs="Times"/>
                          <w:color w:val="000000"/>
                          <w:sz w:val="21"/>
                          <w:szCs w:val="21"/>
                          <w:lang w:val="en-US"/>
                        </w:rPr>
                        <w:t>The maximum number of repetitions for DG-PUSCH is also applicable to CG-PUSCH.</w:t>
                      </w:r>
                    </w:p>
                    <w:p w14:paraId="70B04016" w14:textId="77777777" w:rsidR="009C1684" w:rsidRDefault="009C1684" w:rsidP="009C1684">
                      <w:pPr>
                        <w:rPr>
                          <w:rFonts w:eastAsia="Calibri" w:cs="Times"/>
                          <w:b/>
                          <w:bCs/>
                          <w:color w:val="000000"/>
                          <w:sz w:val="21"/>
                          <w:szCs w:val="21"/>
                          <w:highlight w:val="green"/>
                        </w:rPr>
                      </w:pPr>
                    </w:p>
                    <w:p w14:paraId="3BE9ADD5" w14:textId="5F76EEB3" w:rsidR="009C1684" w:rsidRPr="002E1A04" w:rsidRDefault="009C1684" w:rsidP="009C168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78042739" w14:textId="77777777" w:rsidR="009C1684" w:rsidRPr="009C1684" w:rsidRDefault="009C1684" w:rsidP="009C1684">
                      <w:pPr>
                        <w:rPr>
                          <w:rFonts w:eastAsia="Calibri" w:cs="Times"/>
                          <w:color w:val="000000"/>
                          <w:sz w:val="21"/>
                          <w:szCs w:val="21"/>
                          <w:lang w:val="en-US"/>
                        </w:rPr>
                      </w:pPr>
                      <w:r w:rsidRPr="009C1684">
                        <w:rPr>
                          <w:rFonts w:eastAsia="Calibri" w:cs="Times"/>
                          <w:color w:val="000000"/>
                          <w:sz w:val="21"/>
                          <w:szCs w:val="21"/>
                        </w:rPr>
                        <w:t>Rel-17 PUSCH repetition Type A supports the increase of maximum number of repetitions with repetition factors configured in a TDRA list with a row index indicated either by the configured grant configuration or by TDRA field in a DCI.</w:t>
                      </w:r>
                    </w:p>
                    <w:p w14:paraId="1455DC6B" w14:textId="14B62A82" w:rsidR="009C1684" w:rsidRPr="009C1684" w:rsidRDefault="009C1684" w:rsidP="009C1684">
                      <w:pPr>
                        <w:rPr>
                          <w:rFonts w:eastAsiaTheme="minorEastAsia" w:cs="Times"/>
                          <w:color w:val="000000"/>
                          <w:sz w:val="21"/>
                          <w:szCs w:val="21"/>
                        </w:rPr>
                      </w:pPr>
                      <w:r w:rsidRPr="009C1684">
                        <w:rPr>
                          <w:rFonts w:eastAsia="Calibri" w:cs="Times"/>
                          <w:color w:val="000000"/>
                          <w:sz w:val="21"/>
                          <w:szCs w:val="21"/>
                        </w:rPr>
                        <w:t xml:space="preserve">FFS: increasing the maximum number of repetitions with repetition factor configured in </w:t>
                      </w:r>
                      <w:r w:rsidRPr="009C1684">
                        <w:rPr>
                          <w:rFonts w:eastAsia="Calibri" w:cs="Times"/>
                          <w:i/>
                          <w:iCs/>
                          <w:color w:val="000000"/>
                          <w:sz w:val="21"/>
                          <w:szCs w:val="21"/>
                        </w:rPr>
                        <w:t>PUSCH-Config</w:t>
                      </w:r>
                      <w:r w:rsidRPr="009C1684">
                        <w:rPr>
                          <w:rFonts w:eastAsia="Calibri" w:cs="Times"/>
                          <w:color w:val="000000"/>
                          <w:sz w:val="21"/>
                          <w:szCs w:val="21"/>
                        </w:rPr>
                        <w:t xml:space="preserve"> and/or </w:t>
                      </w:r>
                      <w:r w:rsidRPr="009C1684">
                        <w:rPr>
                          <w:rFonts w:eastAsia="Calibri" w:cs="Times"/>
                          <w:i/>
                          <w:iCs/>
                          <w:color w:val="000000"/>
                          <w:sz w:val="21"/>
                          <w:szCs w:val="21"/>
                        </w:rPr>
                        <w:t>ConfiguredGrantConfig</w:t>
                      </w:r>
                      <w:r w:rsidRPr="009C1684">
                        <w:rPr>
                          <w:rFonts w:eastAsia="Calibri" w:cs="Times"/>
                          <w:color w:val="000000"/>
                          <w:sz w:val="21"/>
                          <w:szCs w:val="21"/>
                        </w:rPr>
                        <w:t>.</w:t>
                      </w:r>
                    </w:p>
                  </w:txbxContent>
                </v:textbox>
                <w10:anchorlock/>
              </v:shape>
            </w:pict>
          </mc:Fallback>
        </mc:AlternateContent>
      </w:r>
    </w:p>
    <w:p w14:paraId="5A26481D" w14:textId="6814DFC9" w:rsidR="00C07D69" w:rsidRDefault="00C07D69" w:rsidP="00C07D69">
      <w:pPr>
        <w:spacing w:afterLines="50" w:after="120"/>
        <w:rPr>
          <w:sz w:val="22"/>
          <w:szCs w:val="22"/>
          <w:lang w:val="en-US"/>
        </w:rPr>
      </w:pPr>
    </w:p>
    <w:p w14:paraId="03DA13C4" w14:textId="00CE651E" w:rsidR="00C07D69" w:rsidRPr="00C77C84" w:rsidRDefault="009C1684" w:rsidP="009A6167">
      <w:pPr>
        <w:spacing w:afterLines="50" w:after="120"/>
        <w:jc w:val="both"/>
        <w:rPr>
          <w:rFonts w:eastAsiaTheme="minorEastAsia"/>
          <w:sz w:val="22"/>
          <w:szCs w:val="22"/>
          <w:lang w:val="en-US"/>
        </w:rPr>
      </w:pPr>
      <w:r>
        <w:rPr>
          <w:rFonts w:hint="eastAsia"/>
          <w:sz w:val="22"/>
          <w:szCs w:val="22"/>
          <w:lang w:val="en-US"/>
        </w:rPr>
        <w:t>T</w:t>
      </w:r>
      <w:r>
        <w:rPr>
          <w:sz w:val="22"/>
          <w:szCs w:val="22"/>
          <w:lang w:val="en-US"/>
        </w:rPr>
        <w:t>h</w:t>
      </w:r>
      <w:r>
        <w:rPr>
          <w:rFonts w:hint="eastAsia"/>
          <w:sz w:val="22"/>
          <w:szCs w:val="22"/>
          <w:lang w:val="en-US"/>
        </w:rPr>
        <w:t xml:space="preserve">e </w:t>
      </w:r>
      <w:r>
        <w:rPr>
          <w:sz w:val="22"/>
          <w:szCs w:val="22"/>
          <w:lang w:val="en-US"/>
        </w:rPr>
        <w:t xml:space="preserve">maximum number of repetitions is increased with TDRA list, and next discussion point is whether the maximum number of repetitions configured in </w:t>
      </w:r>
      <w:r w:rsidRPr="009C1684">
        <w:rPr>
          <w:rFonts w:eastAsia="Calibri" w:cs="Times"/>
          <w:i/>
          <w:iCs/>
          <w:color w:val="000000"/>
          <w:sz w:val="21"/>
          <w:szCs w:val="21"/>
        </w:rPr>
        <w:t>PUSCH-</w:t>
      </w:r>
      <w:proofErr w:type="spellStart"/>
      <w:r w:rsidRPr="009C1684">
        <w:rPr>
          <w:rFonts w:eastAsia="Calibri" w:cs="Times"/>
          <w:i/>
          <w:iCs/>
          <w:color w:val="000000"/>
          <w:sz w:val="21"/>
          <w:szCs w:val="21"/>
        </w:rPr>
        <w:t>Config</w:t>
      </w:r>
      <w:proofErr w:type="spellEnd"/>
      <w:r w:rsidR="009A6167">
        <w:rPr>
          <w:rFonts w:eastAsia="Calibri" w:cs="Times"/>
          <w:i/>
          <w:iCs/>
          <w:color w:val="000000"/>
          <w:sz w:val="21"/>
          <w:szCs w:val="21"/>
        </w:rPr>
        <w:t xml:space="preserve"> </w:t>
      </w:r>
      <w:r w:rsidR="009A6167" w:rsidRPr="009A6167">
        <w:rPr>
          <w:rFonts w:eastAsia="Calibri" w:cs="Times"/>
          <w:iCs/>
          <w:color w:val="000000"/>
          <w:sz w:val="21"/>
          <w:szCs w:val="21"/>
        </w:rPr>
        <w:t>IE</w:t>
      </w:r>
      <w:r>
        <w:rPr>
          <w:rFonts w:eastAsia="Calibri" w:cs="Times"/>
          <w:i/>
          <w:iCs/>
          <w:color w:val="000000"/>
          <w:sz w:val="21"/>
          <w:szCs w:val="21"/>
        </w:rPr>
        <w:t xml:space="preserve"> </w:t>
      </w:r>
      <w:r w:rsidRPr="009C1684">
        <w:rPr>
          <w:rFonts w:eastAsia="Calibri" w:cs="Times"/>
          <w:iCs/>
          <w:color w:val="000000"/>
          <w:sz w:val="21"/>
          <w:szCs w:val="21"/>
        </w:rPr>
        <w:t xml:space="preserve">and </w:t>
      </w:r>
      <w:proofErr w:type="spellStart"/>
      <w:r w:rsidRPr="009C1684">
        <w:rPr>
          <w:rFonts w:eastAsia="Calibri" w:cs="Times"/>
          <w:i/>
          <w:iCs/>
          <w:color w:val="000000"/>
          <w:sz w:val="21"/>
          <w:szCs w:val="21"/>
        </w:rPr>
        <w:t>ConfiguredGrantConfig</w:t>
      </w:r>
      <w:proofErr w:type="spellEnd"/>
      <w:r w:rsidR="009A6167" w:rsidRPr="009A6167">
        <w:rPr>
          <w:rFonts w:eastAsia="Calibri" w:cs="Times"/>
          <w:iCs/>
          <w:color w:val="000000"/>
          <w:sz w:val="21"/>
          <w:szCs w:val="21"/>
        </w:rPr>
        <w:t xml:space="preserve"> IE</w:t>
      </w:r>
      <w:r>
        <w:rPr>
          <w:rFonts w:eastAsia="Calibri" w:cs="Times"/>
          <w:iCs/>
          <w:color w:val="000000"/>
          <w:sz w:val="21"/>
          <w:szCs w:val="21"/>
        </w:rPr>
        <w:t xml:space="preserve"> is increased or not. The number of </w:t>
      </w:r>
      <w:r>
        <w:rPr>
          <w:sz w:val="22"/>
          <w:szCs w:val="22"/>
          <w:lang w:val="en-US"/>
        </w:rPr>
        <w:t>repetitions configured in</w:t>
      </w:r>
      <w:r w:rsidRPr="009A6167">
        <w:rPr>
          <w:sz w:val="22"/>
          <w:szCs w:val="22"/>
          <w:lang w:val="en-US"/>
        </w:rPr>
        <w:t xml:space="preserve"> </w:t>
      </w:r>
      <w:r w:rsidR="009A6167" w:rsidRPr="009A6167">
        <w:rPr>
          <w:rFonts w:eastAsia="Calibri" w:cs="Times"/>
          <w:iCs/>
          <w:color w:val="000000"/>
          <w:sz w:val="21"/>
          <w:szCs w:val="21"/>
        </w:rPr>
        <w:t>the</w:t>
      </w:r>
      <w:r w:rsidR="009A6167">
        <w:rPr>
          <w:rFonts w:eastAsia="Calibri" w:cs="Times"/>
          <w:iCs/>
          <w:color w:val="000000"/>
          <w:sz w:val="21"/>
          <w:szCs w:val="21"/>
        </w:rPr>
        <w:t xml:space="preserve"> IEs</w:t>
      </w:r>
      <w:r w:rsidRPr="009A6167">
        <w:rPr>
          <w:rFonts w:eastAsia="Calibri" w:cs="Times"/>
          <w:iCs/>
          <w:color w:val="000000"/>
          <w:sz w:val="21"/>
          <w:szCs w:val="21"/>
        </w:rPr>
        <w:t xml:space="preserve"> </w:t>
      </w:r>
      <w:r>
        <w:rPr>
          <w:rFonts w:eastAsia="Calibri" w:cs="Times"/>
          <w:iCs/>
          <w:color w:val="000000"/>
          <w:sz w:val="21"/>
          <w:szCs w:val="21"/>
        </w:rPr>
        <w:t xml:space="preserve">is available if </w:t>
      </w:r>
      <w:proofErr w:type="spellStart"/>
      <w:r w:rsidRPr="009C1684">
        <w:rPr>
          <w:rFonts w:eastAsia="Calibri" w:cs="Times"/>
          <w:i/>
          <w:iCs/>
          <w:color w:val="000000"/>
          <w:sz w:val="21"/>
          <w:szCs w:val="21"/>
        </w:rPr>
        <w:t>numberOfRepetitions</w:t>
      </w:r>
      <w:proofErr w:type="spellEnd"/>
      <w:r>
        <w:rPr>
          <w:rFonts w:eastAsia="Calibri" w:cs="Times"/>
          <w:iCs/>
          <w:color w:val="000000"/>
          <w:sz w:val="21"/>
          <w:szCs w:val="21"/>
        </w:rPr>
        <w:t xml:space="preserve"> in </w:t>
      </w:r>
      <w:r w:rsidRPr="009C1684">
        <w:rPr>
          <w:rFonts w:eastAsia="Calibri" w:cs="Times"/>
          <w:i/>
          <w:iCs/>
          <w:color w:val="000000"/>
          <w:sz w:val="21"/>
          <w:szCs w:val="21"/>
        </w:rPr>
        <w:t>PUSCH-</w:t>
      </w:r>
      <w:proofErr w:type="spellStart"/>
      <w:r w:rsidRPr="009C1684">
        <w:rPr>
          <w:rFonts w:eastAsia="Calibri" w:cs="Times"/>
          <w:i/>
          <w:iCs/>
          <w:color w:val="000000"/>
          <w:sz w:val="21"/>
          <w:szCs w:val="21"/>
        </w:rPr>
        <w:t>TimeDomainResourceAllocation</w:t>
      </w:r>
      <w:proofErr w:type="spellEnd"/>
      <w:r w:rsidRPr="009C1684">
        <w:rPr>
          <w:rFonts w:eastAsia="Calibri" w:cs="Times"/>
          <w:iCs/>
          <w:color w:val="000000"/>
          <w:sz w:val="21"/>
          <w:szCs w:val="21"/>
        </w:rPr>
        <w:t xml:space="preserve"> </w:t>
      </w:r>
      <w:r w:rsidR="009A6167">
        <w:rPr>
          <w:rFonts w:eastAsia="Calibri" w:cs="Times"/>
          <w:iCs/>
          <w:color w:val="000000"/>
          <w:sz w:val="21"/>
          <w:szCs w:val="21"/>
        </w:rPr>
        <w:t>IE is not configured</w:t>
      </w:r>
      <w:r w:rsidR="009A6167">
        <w:rPr>
          <w:rFonts w:eastAsiaTheme="minorEastAsia" w:cs="Times" w:hint="eastAsia"/>
          <w:iCs/>
          <w:color w:val="000000"/>
          <w:sz w:val="21"/>
          <w:szCs w:val="21"/>
        </w:rPr>
        <w:t>.</w:t>
      </w:r>
      <w:r w:rsidR="009A6167">
        <w:rPr>
          <w:rFonts w:eastAsia="Calibri" w:cs="Times"/>
          <w:iCs/>
          <w:color w:val="000000"/>
          <w:sz w:val="21"/>
          <w:szCs w:val="21"/>
        </w:rPr>
        <w:t xml:space="preserve"> T</w:t>
      </w:r>
      <w:r>
        <w:rPr>
          <w:rFonts w:eastAsia="Calibri" w:cs="Times"/>
          <w:iCs/>
          <w:color w:val="000000"/>
          <w:sz w:val="21"/>
          <w:szCs w:val="21"/>
        </w:rPr>
        <w:t xml:space="preserve">herefore, </w:t>
      </w:r>
      <w:r w:rsidR="009A6167">
        <w:rPr>
          <w:rFonts w:eastAsia="Calibri" w:cs="Times"/>
          <w:iCs/>
          <w:color w:val="000000"/>
          <w:sz w:val="21"/>
          <w:szCs w:val="21"/>
        </w:rPr>
        <w:t>increasing the maximum number of repetitions for the IEs is not necessary. The benefit of increasing the number of repetitions in the IEs is that th</w:t>
      </w:r>
      <w:r w:rsidR="000E79DB">
        <w:rPr>
          <w:rFonts w:eastAsia="Calibri" w:cs="Times"/>
          <w:iCs/>
          <w:color w:val="000000"/>
          <w:sz w:val="21"/>
          <w:szCs w:val="21"/>
        </w:rPr>
        <w:t>e same number of repetitions may</w:t>
      </w:r>
      <w:r w:rsidR="009A6167">
        <w:rPr>
          <w:rFonts w:eastAsia="Calibri" w:cs="Times"/>
          <w:iCs/>
          <w:color w:val="000000"/>
          <w:sz w:val="21"/>
          <w:szCs w:val="21"/>
        </w:rPr>
        <w:t xml:space="preserve"> be configured for all row indexes of TD</w:t>
      </w:r>
      <w:r w:rsidR="00C77C84">
        <w:rPr>
          <w:rFonts w:eastAsia="Calibri" w:cs="Times"/>
          <w:iCs/>
          <w:color w:val="000000"/>
          <w:sz w:val="21"/>
          <w:szCs w:val="21"/>
        </w:rPr>
        <w:t>RA list with a single parameter</w:t>
      </w:r>
      <w:r w:rsidR="009A6167">
        <w:rPr>
          <w:rFonts w:eastAsia="Calibri" w:cs="Times"/>
          <w:iCs/>
          <w:color w:val="000000"/>
          <w:sz w:val="21"/>
          <w:szCs w:val="21"/>
        </w:rPr>
        <w:t>. On the other hands, different number of repetitions may be configured for each row index of TDRA list wi</w:t>
      </w:r>
      <w:r w:rsidR="00C77C84">
        <w:rPr>
          <w:rFonts w:eastAsia="Calibri" w:cs="Times"/>
          <w:iCs/>
          <w:color w:val="000000"/>
          <w:sz w:val="21"/>
          <w:szCs w:val="21"/>
        </w:rPr>
        <w:t>th considering the scenarios and</w:t>
      </w:r>
      <w:r w:rsidR="009A6167">
        <w:rPr>
          <w:rFonts w:eastAsia="Calibri" w:cs="Times"/>
          <w:iCs/>
          <w:color w:val="000000"/>
          <w:sz w:val="21"/>
          <w:szCs w:val="21"/>
        </w:rPr>
        <w:t xml:space="preserve"> </w:t>
      </w:r>
      <w:r w:rsidR="00C77C84">
        <w:rPr>
          <w:rFonts w:eastAsiaTheme="minorEastAsia" w:cs="Times" w:hint="eastAsia"/>
          <w:iCs/>
          <w:color w:val="000000"/>
          <w:sz w:val="21"/>
          <w:szCs w:val="21"/>
        </w:rPr>
        <w:t>setting</w:t>
      </w:r>
      <w:r w:rsidR="00C77C84">
        <w:rPr>
          <w:rFonts w:eastAsiaTheme="minorEastAsia" w:cs="Times"/>
          <w:iCs/>
          <w:color w:val="000000"/>
          <w:sz w:val="21"/>
          <w:szCs w:val="21"/>
        </w:rPr>
        <w:t>s for PUSCH</w:t>
      </w:r>
      <w:r w:rsidR="00C77C84">
        <w:rPr>
          <w:rFonts w:eastAsiaTheme="minorEastAsia" w:cs="Times" w:hint="eastAsia"/>
          <w:iCs/>
          <w:color w:val="000000"/>
          <w:sz w:val="21"/>
          <w:szCs w:val="21"/>
        </w:rPr>
        <w:t xml:space="preserve"> </w:t>
      </w:r>
      <w:r w:rsidR="00C77C84">
        <w:rPr>
          <w:rFonts w:eastAsiaTheme="minorEastAsia" w:cs="Times"/>
          <w:iCs/>
          <w:color w:val="000000"/>
          <w:sz w:val="21"/>
          <w:szCs w:val="21"/>
        </w:rPr>
        <w:t>resources</w:t>
      </w:r>
      <w:r w:rsidR="00C77C84">
        <w:rPr>
          <w:rFonts w:eastAsiaTheme="minorEastAsia" w:cs="Times" w:hint="eastAsia"/>
          <w:iCs/>
          <w:color w:val="000000"/>
          <w:sz w:val="21"/>
          <w:szCs w:val="21"/>
        </w:rPr>
        <w:t xml:space="preserve">. </w:t>
      </w:r>
      <w:r w:rsidR="00C77C84">
        <w:rPr>
          <w:rFonts w:eastAsiaTheme="minorEastAsia" w:cs="Times"/>
          <w:iCs/>
          <w:color w:val="000000"/>
          <w:sz w:val="21"/>
          <w:szCs w:val="21"/>
        </w:rPr>
        <w:t>Therefore, we conclude a following proposal.</w:t>
      </w:r>
    </w:p>
    <w:p w14:paraId="1439E3C4" w14:textId="6C93BCCF" w:rsidR="009C1684" w:rsidRDefault="009C1684" w:rsidP="00C07D69">
      <w:pPr>
        <w:spacing w:afterLines="50" w:after="120"/>
        <w:rPr>
          <w:sz w:val="22"/>
          <w:szCs w:val="22"/>
          <w:lang w:val="en-US"/>
        </w:rPr>
      </w:pPr>
    </w:p>
    <w:p w14:paraId="7B1183C1" w14:textId="5AD1F7AD" w:rsidR="009C1684" w:rsidRPr="0088133A" w:rsidRDefault="009C1684" w:rsidP="009C1684">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sidR="00C77C84">
        <w:rPr>
          <w:rFonts w:eastAsia="游明朝"/>
          <w:b/>
          <w:bCs/>
          <w:sz w:val="22"/>
          <w:szCs w:val="22"/>
        </w:rPr>
        <w:t xml:space="preserve">Increase of maximum number of repletion in </w:t>
      </w:r>
      <w:r w:rsidR="00C77C84" w:rsidRPr="00C77C84">
        <w:rPr>
          <w:rFonts w:eastAsia="游明朝"/>
          <w:b/>
          <w:bCs/>
          <w:i/>
          <w:sz w:val="22"/>
          <w:szCs w:val="22"/>
        </w:rPr>
        <w:t>PUSCH-</w:t>
      </w:r>
      <w:proofErr w:type="spellStart"/>
      <w:r w:rsidR="00C77C84" w:rsidRPr="00C77C84">
        <w:rPr>
          <w:rFonts w:eastAsia="游明朝"/>
          <w:b/>
          <w:bCs/>
          <w:i/>
          <w:sz w:val="22"/>
          <w:szCs w:val="22"/>
        </w:rPr>
        <w:t>Config</w:t>
      </w:r>
      <w:proofErr w:type="spellEnd"/>
      <w:r w:rsidR="00C77C84">
        <w:rPr>
          <w:rFonts w:eastAsia="游明朝"/>
          <w:b/>
          <w:bCs/>
          <w:sz w:val="22"/>
          <w:szCs w:val="22"/>
        </w:rPr>
        <w:t xml:space="preserve"> and </w:t>
      </w:r>
      <w:proofErr w:type="spellStart"/>
      <w:r w:rsidR="00C77C84" w:rsidRPr="00C77C84">
        <w:rPr>
          <w:rFonts w:eastAsia="游明朝"/>
          <w:b/>
          <w:bCs/>
          <w:i/>
          <w:sz w:val="22"/>
          <w:szCs w:val="22"/>
        </w:rPr>
        <w:t>ConfiguredGrantConfig</w:t>
      </w:r>
      <w:proofErr w:type="spellEnd"/>
      <w:r w:rsidR="00C77C84">
        <w:rPr>
          <w:rFonts w:eastAsia="游明朝"/>
          <w:b/>
          <w:bCs/>
          <w:sz w:val="22"/>
          <w:szCs w:val="22"/>
        </w:rPr>
        <w:t xml:space="preserve"> is not necessary for coverage enhancement.</w:t>
      </w:r>
    </w:p>
    <w:p w14:paraId="52D63854" w14:textId="79A8017F" w:rsidR="00C07D69" w:rsidRDefault="00C07D69" w:rsidP="00C07D69">
      <w:pPr>
        <w:spacing w:afterLines="50" w:after="120"/>
        <w:rPr>
          <w:sz w:val="22"/>
          <w:szCs w:val="22"/>
          <w:lang w:val="en-US"/>
        </w:rPr>
      </w:pPr>
    </w:p>
    <w:p w14:paraId="39C827C0" w14:textId="1148B4F5" w:rsidR="00C07D69" w:rsidRPr="00E26B9C" w:rsidRDefault="00C07D69" w:rsidP="00C07D69">
      <w:pPr>
        <w:pStyle w:val="2"/>
        <w:numPr>
          <w:ilvl w:val="1"/>
          <w:numId w:val="6"/>
        </w:numPr>
        <w:jc w:val="both"/>
        <w:rPr>
          <w:b/>
          <w:bCs/>
          <w:sz w:val="22"/>
          <w:szCs w:val="22"/>
          <w:lang w:val="en-US"/>
        </w:rPr>
      </w:pPr>
      <w:r w:rsidRPr="00C07D69">
        <w:rPr>
          <w:b/>
          <w:bCs/>
          <w:sz w:val="22"/>
          <w:szCs w:val="22"/>
          <w:lang w:val="en-US"/>
        </w:rPr>
        <w:t>Number of repetitions counted on the basis of available UL slots</w:t>
      </w:r>
    </w:p>
    <w:p w14:paraId="0710B715" w14:textId="6A7395B1" w:rsidR="009C1684" w:rsidRDefault="007F627F" w:rsidP="009C1684">
      <w:pPr>
        <w:spacing w:afterLines="50" w:after="120"/>
        <w:jc w:val="both"/>
        <w:rPr>
          <w:sz w:val="22"/>
          <w:szCs w:val="22"/>
          <w:lang w:val="en-US"/>
        </w:rPr>
      </w:pPr>
      <w:r>
        <w:rPr>
          <w:rFonts w:eastAsiaTheme="minorEastAsia"/>
          <w:sz w:val="22"/>
          <w:szCs w:val="22"/>
          <w:lang w:val="en-US"/>
        </w:rPr>
        <w:t>At the RAN1#105</w:t>
      </w:r>
      <w:r w:rsidR="009C1684" w:rsidRPr="002E1A04">
        <w:rPr>
          <w:rFonts w:eastAsiaTheme="minorEastAsia"/>
          <w:sz w:val="22"/>
          <w:szCs w:val="22"/>
          <w:lang w:val="en-US"/>
        </w:rPr>
        <w:t xml:space="preserve">-e meeting, </w:t>
      </w:r>
      <w:r w:rsidR="009C1684">
        <w:rPr>
          <w:rFonts w:eastAsiaTheme="minorEastAsia"/>
          <w:sz w:val="22"/>
          <w:szCs w:val="22"/>
          <w:lang w:val="en-US"/>
        </w:rPr>
        <w:t xml:space="preserve">enhancements on PUSCH repetition Type A </w:t>
      </w:r>
      <w:r w:rsidR="009C1684" w:rsidRPr="002E1A04">
        <w:rPr>
          <w:rFonts w:eastAsiaTheme="minorEastAsia"/>
          <w:sz w:val="22"/>
          <w:szCs w:val="22"/>
          <w:lang w:val="en-US"/>
        </w:rPr>
        <w:t>was discussed and following a</w:t>
      </w:r>
      <w:r w:rsidR="009C1684">
        <w:rPr>
          <w:rFonts w:eastAsiaTheme="minorEastAsia"/>
          <w:sz w:val="22"/>
          <w:szCs w:val="22"/>
          <w:lang w:val="en-US"/>
        </w:rPr>
        <w:t>greement</w:t>
      </w:r>
      <w:r w:rsidR="009C1684" w:rsidRPr="002E1A04">
        <w:rPr>
          <w:rFonts w:eastAsiaTheme="minorEastAsia"/>
          <w:sz w:val="22"/>
          <w:szCs w:val="22"/>
          <w:lang w:val="en-US"/>
        </w:rPr>
        <w:t xml:space="preserve"> </w:t>
      </w:r>
      <w:r w:rsidR="009C1684">
        <w:rPr>
          <w:rFonts w:eastAsiaTheme="minorEastAsia"/>
          <w:sz w:val="22"/>
          <w:szCs w:val="22"/>
          <w:lang w:val="en-US"/>
        </w:rPr>
        <w:t>was</w:t>
      </w:r>
      <w:r w:rsidR="009C1684" w:rsidRPr="002E1A04">
        <w:rPr>
          <w:rFonts w:eastAsiaTheme="minorEastAsia"/>
          <w:sz w:val="22"/>
          <w:szCs w:val="22"/>
          <w:lang w:val="en-US"/>
        </w:rPr>
        <w:t xml:space="preserve"> made</w:t>
      </w:r>
      <w:r w:rsidR="009C1684">
        <w:rPr>
          <w:rFonts w:eastAsiaTheme="minorEastAsia"/>
          <w:sz w:val="22"/>
          <w:szCs w:val="22"/>
          <w:lang w:val="en-US"/>
        </w:rPr>
        <w:t xml:space="preserve"> </w:t>
      </w:r>
      <w:r>
        <w:rPr>
          <w:rFonts w:eastAsiaTheme="minorEastAsia"/>
          <w:sz w:val="22"/>
          <w:szCs w:val="22"/>
          <w:lang w:val="en-US"/>
        </w:rPr>
        <w:t>[3</w:t>
      </w:r>
      <w:r w:rsidR="009C1684" w:rsidRPr="002E1A04">
        <w:rPr>
          <w:rFonts w:eastAsiaTheme="minorEastAsia"/>
          <w:sz w:val="22"/>
          <w:szCs w:val="22"/>
          <w:lang w:val="en-US"/>
        </w:rPr>
        <w:t>].</w:t>
      </w:r>
    </w:p>
    <w:p w14:paraId="274C47F8" w14:textId="77777777" w:rsidR="009C1684" w:rsidRPr="00C07D69" w:rsidRDefault="009C1684" w:rsidP="009C1684">
      <w:pPr>
        <w:spacing w:afterLines="50" w:after="120"/>
        <w:jc w:val="center"/>
        <w:rPr>
          <w:sz w:val="22"/>
          <w:szCs w:val="22"/>
          <w:lang w:val="en-US"/>
        </w:rPr>
      </w:pPr>
      <w:r w:rsidRPr="00E35CCF">
        <w:rPr>
          <w:rFonts w:eastAsia="SimSun"/>
          <w:noProof/>
          <w:lang w:val="en-US"/>
        </w:rPr>
        <w:lastRenderedPageBreak/>
        <mc:AlternateContent>
          <mc:Choice Requires="wps">
            <w:drawing>
              <wp:inline distT="0" distB="0" distL="0" distR="0" wp14:anchorId="097082CA" wp14:editId="3C563748">
                <wp:extent cx="5834380" cy="1404620"/>
                <wp:effectExtent l="0" t="0" r="13970" b="2286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30D61A8D" w14:textId="77777777" w:rsidR="009C1684" w:rsidRPr="002E1A04" w:rsidRDefault="009C1684" w:rsidP="009C168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44E78B6A" w14:textId="77777777" w:rsidR="00F0230D" w:rsidRPr="00F0230D" w:rsidRDefault="00F0230D" w:rsidP="00F0230D">
                            <w:pPr>
                              <w:jc w:val="both"/>
                              <w:rPr>
                                <w:lang w:val="sv-SE"/>
                              </w:rPr>
                            </w:pPr>
                            <w:r w:rsidRPr="00F0230D">
                              <w:rPr>
                                <w:lang w:val="sv-SE"/>
                              </w:rPr>
                              <w:t>Select one from the following (further refinement of the alternatives can be further discussed), for the procedure of Rel-17 PUSCH repetition Type A (other alternatives are not precluded)</w:t>
                            </w:r>
                          </w:p>
                          <w:p w14:paraId="01DC49AA" w14:textId="77777777" w:rsidR="00F0230D" w:rsidRPr="00F0230D" w:rsidRDefault="00F0230D" w:rsidP="00F0230D">
                            <w:pPr>
                              <w:pStyle w:val="aff6"/>
                              <w:numPr>
                                <w:ilvl w:val="0"/>
                                <w:numId w:val="35"/>
                              </w:numPr>
                              <w:overflowPunct w:val="0"/>
                              <w:autoSpaceDE w:val="0"/>
                              <w:autoSpaceDN w:val="0"/>
                              <w:spacing w:line="280" w:lineRule="atLeast"/>
                              <w:ind w:leftChars="0"/>
                              <w:jc w:val="both"/>
                              <w:rPr>
                                <w:lang w:eastAsia="en-US"/>
                              </w:rPr>
                            </w:pPr>
                            <w:r w:rsidRPr="00F0230D">
                              <w:t>Alt 1-B consisting of two steps</w:t>
                            </w:r>
                          </w:p>
                          <w:p w14:paraId="7B029E4D" w14:textId="77777777" w:rsidR="00F0230D" w:rsidRPr="00F0230D" w:rsidRDefault="00F0230D" w:rsidP="00F0230D">
                            <w:pPr>
                              <w:pStyle w:val="aff6"/>
                              <w:numPr>
                                <w:ilvl w:val="1"/>
                                <w:numId w:val="35"/>
                              </w:numPr>
                              <w:overflowPunct w:val="0"/>
                              <w:autoSpaceDE w:val="0"/>
                              <w:autoSpaceDN w:val="0"/>
                              <w:spacing w:line="280" w:lineRule="atLeast"/>
                              <w:ind w:leftChars="0"/>
                              <w:jc w:val="both"/>
                            </w:pPr>
                            <w:r w:rsidRPr="00F0230D">
                              <w:t xml:space="preserve">Step 1: Determine available slots for K repetitions based on RRC configuration(s) in addition to </w:t>
                            </w:r>
                            <w:r w:rsidRPr="00F0230D">
                              <w:rPr>
                                <w:lang w:eastAsia="ko-KR"/>
                              </w:rPr>
                              <w:t>TDRA in the DCI scheduling the PUSCH, CG configuration or activation DCI</w:t>
                            </w:r>
                          </w:p>
                          <w:p w14:paraId="2E7FDBE0" w14:textId="77777777" w:rsidR="00F0230D" w:rsidRPr="00F0230D" w:rsidRDefault="00F0230D" w:rsidP="00F0230D">
                            <w:pPr>
                              <w:pStyle w:val="aff6"/>
                              <w:numPr>
                                <w:ilvl w:val="1"/>
                                <w:numId w:val="35"/>
                              </w:numPr>
                              <w:overflowPunct w:val="0"/>
                              <w:autoSpaceDE w:val="0"/>
                              <w:autoSpaceDN w:val="0"/>
                              <w:spacing w:line="280" w:lineRule="atLeast"/>
                              <w:ind w:leftChars="0"/>
                              <w:jc w:val="both"/>
                            </w:pPr>
                            <w:r w:rsidRPr="00F0230D">
                              <w:t>Step 2: The UE determines whether to drop a PUSCH repetition or not according to Rel-15/16 PUSCH dropping rules, but the PUSCH repetition is still counted in the K repetitions.</w:t>
                            </w:r>
                          </w:p>
                          <w:p w14:paraId="7A22DA24" w14:textId="77777777" w:rsidR="00F0230D" w:rsidRPr="00F0230D" w:rsidRDefault="00F0230D" w:rsidP="00F0230D">
                            <w:pPr>
                              <w:pStyle w:val="aff6"/>
                              <w:numPr>
                                <w:ilvl w:val="0"/>
                                <w:numId w:val="35"/>
                              </w:numPr>
                              <w:overflowPunct w:val="0"/>
                              <w:autoSpaceDE w:val="0"/>
                              <w:autoSpaceDN w:val="0"/>
                              <w:spacing w:line="280" w:lineRule="atLeast"/>
                              <w:ind w:leftChars="0"/>
                              <w:jc w:val="both"/>
                            </w:pPr>
                            <w:r w:rsidRPr="00F0230D">
                              <w:t>Alt 1-B’ consisting of two steps</w:t>
                            </w:r>
                          </w:p>
                          <w:p w14:paraId="26179901" w14:textId="77777777" w:rsidR="00F0230D" w:rsidRPr="00F0230D" w:rsidRDefault="00F0230D" w:rsidP="00F0230D">
                            <w:pPr>
                              <w:pStyle w:val="aff6"/>
                              <w:numPr>
                                <w:ilvl w:val="1"/>
                                <w:numId w:val="35"/>
                              </w:numPr>
                              <w:overflowPunct w:val="0"/>
                              <w:autoSpaceDE w:val="0"/>
                              <w:autoSpaceDN w:val="0"/>
                              <w:spacing w:line="280" w:lineRule="atLeast"/>
                              <w:ind w:leftChars="0"/>
                              <w:jc w:val="both"/>
                            </w:pPr>
                            <w:r w:rsidRPr="00F0230D">
                              <w:t xml:space="preserve">Step 1: Determine K repetitions based on available slots, where the available slot is the UL slot and flexible slot indicated by </w:t>
                            </w:r>
                            <w:proofErr w:type="spellStart"/>
                            <w:r w:rsidRPr="00F0230D">
                              <w:rPr>
                                <w:i/>
                                <w:iCs/>
                              </w:rPr>
                              <w:t>tdd</w:t>
                            </w:r>
                            <w:proofErr w:type="spellEnd"/>
                            <w:r w:rsidRPr="00F0230D">
                              <w:rPr>
                                <w:i/>
                                <w:iCs/>
                              </w:rPr>
                              <w:t>-UL-DL-</w:t>
                            </w:r>
                            <w:proofErr w:type="spellStart"/>
                            <w:r w:rsidRPr="00F0230D">
                              <w:rPr>
                                <w:i/>
                                <w:iCs/>
                              </w:rPr>
                              <w:t>ConfigurationCommon</w:t>
                            </w:r>
                            <w:proofErr w:type="spellEnd"/>
                            <w:r w:rsidRPr="00F0230D">
                              <w:t xml:space="preserve">, or </w:t>
                            </w:r>
                            <w:proofErr w:type="spellStart"/>
                            <w:r w:rsidRPr="00F0230D">
                              <w:rPr>
                                <w:i/>
                                <w:iCs/>
                              </w:rPr>
                              <w:t>tdd</w:t>
                            </w:r>
                            <w:proofErr w:type="spellEnd"/>
                            <w:r w:rsidRPr="00F0230D">
                              <w:rPr>
                                <w:i/>
                                <w:iCs/>
                              </w:rPr>
                              <w:t>-UL-DL-</w:t>
                            </w:r>
                            <w:proofErr w:type="spellStart"/>
                            <w:r w:rsidRPr="00F0230D">
                              <w:rPr>
                                <w:i/>
                                <w:iCs/>
                              </w:rPr>
                              <w:t>ConfigurationDedicated</w:t>
                            </w:r>
                            <w:proofErr w:type="spellEnd"/>
                            <w:r w:rsidRPr="00F0230D">
                              <w:t>.</w:t>
                            </w:r>
                          </w:p>
                          <w:p w14:paraId="72559400" w14:textId="77777777" w:rsidR="00F0230D" w:rsidRPr="00F0230D" w:rsidRDefault="00F0230D" w:rsidP="00F0230D">
                            <w:pPr>
                              <w:pStyle w:val="aff6"/>
                              <w:numPr>
                                <w:ilvl w:val="1"/>
                                <w:numId w:val="35"/>
                              </w:numPr>
                              <w:overflowPunct w:val="0"/>
                              <w:autoSpaceDE w:val="0"/>
                              <w:autoSpaceDN w:val="0"/>
                              <w:spacing w:line="280" w:lineRule="atLeast"/>
                              <w:ind w:leftChars="0"/>
                              <w:jc w:val="both"/>
                            </w:pPr>
                            <w:r w:rsidRPr="00F0230D">
                              <w:t>Step 2: The UE determines whether to drop a PUSCH repetition or not according to Rel-15/16 PUSCH dropping rules, but the PUSCH repetition is still counted in the K repetitions.</w:t>
                            </w:r>
                          </w:p>
                          <w:p w14:paraId="581BBFA1" w14:textId="77777777" w:rsidR="00F0230D" w:rsidRPr="00F0230D" w:rsidRDefault="00F0230D" w:rsidP="00F0230D">
                            <w:pPr>
                              <w:pStyle w:val="aff6"/>
                              <w:numPr>
                                <w:ilvl w:val="1"/>
                                <w:numId w:val="35"/>
                              </w:numPr>
                              <w:overflowPunct w:val="0"/>
                              <w:autoSpaceDE w:val="0"/>
                              <w:autoSpaceDN w:val="0"/>
                              <w:spacing w:line="280" w:lineRule="atLeast"/>
                              <w:ind w:leftChars="0"/>
                              <w:jc w:val="both"/>
                            </w:pPr>
                            <w:r w:rsidRPr="00F0230D">
                              <w:t xml:space="preserve">FFS: handling of dynamic </w:t>
                            </w:r>
                            <w:proofErr w:type="spellStart"/>
                            <w:r w:rsidRPr="00F0230D">
                              <w:t>signaling</w:t>
                            </w:r>
                            <w:proofErr w:type="spellEnd"/>
                            <w:r w:rsidRPr="00F0230D">
                              <w:t xml:space="preserve"> (e.g. UL CI, DCI for high priority channel), e.g., UE without CI capability</w:t>
                            </w:r>
                          </w:p>
                          <w:p w14:paraId="3B93789A" w14:textId="77777777" w:rsidR="00F0230D" w:rsidRPr="00F0230D" w:rsidRDefault="00F0230D" w:rsidP="00F0230D">
                            <w:pPr>
                              <w:pStyle w:val="aff6"/>
                              <w:numPr>
                                <w:ilvl w:val="0"/>
                                <w:numId w:val="35"/>
                              </w:numPr>
                              <w:overflowPunct w:val="0"/>
                              <w:autoSpaceDE w:val="0"/>
                              <w:autoSpaceDN w:val="0"/>
                              <w:spacing w:line="280" w:lineRule="atLeast"/>
                              <w:ind w:leftChars="0"/>
                              <w:jc w:val="both"/>
                            </w:pPr>
                            <w:r w:rsidRPr="00F0230D">
                              <w:t>Alt 2-A consisting of a single step</w:t>
                            </w:r>
                          </w:p>
                          <w:p w14:paraId="2386821D" w14:textId="77777777" w:rsidR="00F0230D" w:rsidRPr="00F0230D" w:rsidRDefault="00F0230D" w:rsidP="00F0230D">
                            <w:pPr>
                              <w:pStyle w:val="aff6"/>
                              <w:numPr>
                                <w:ilvl w:val="1"/>
                                <w:numId w:val="35"/>
                              </w:numPr>
                              <w:overflowPunct w:val="0"/>
                              <w:autoSpaceDE w:val="0"/>
                              <w:autoSpaceDN w:val="0"/>
                              <w:spacing w:line="280" w:lineRule="atLeast"/>
                              <w:ind w:leftChars="0"/>
                              <w:jc w:val="both"/>
                            </w:pPr>
                            <w:r w:rsidRPr="00F0230D">
                              <w:t xml:space="preserve">Step 1: Determine available slots for K repetitions based on RRC configuration(s) and dynamic </w:t>
                            </w:r>
                            <w:proofErr w:type="spellStart"/>
                            <w:r w:rsidRPr="00F0230D">
                              <w:t>signaling</w:t>
                            </w:r>
                            <w:proofErr w:type="spellEnd"/>
                            <w:r w:rsidRPr="00F0230D">
                              <w:t xml:space="preserve"> (e.g. SFI, UL CI, DCI for high priority channel) in addition to </w:t>
                            </w:r>
                            <w:r w:rsidRPr="00F0230D">
                              <w:rPr>
                                <w:lang w:eastAsia="ko-KR"/>
                              </w:rPr>
                              <w:t>TDRA in the DCI scheduling the PUSCH, CG configuration or activation DCI</w:t>
                            </w:r>
                          </w:p>
                          <w:p w14:paraId="7A3A6806" w14:textId="77777777" w:rsidR="00F0230D" w:rsidRPr="00F0230D" w:rsidRDefault="00F0230D" w:rsidP="00F0230D">
                            <w:pPr>
                              <w:pStyle w:val="aff6"/>
                              <w:numPr>
                                <w:ilvl w:val="0"/>
                                <w:numId w:val="35"/>
                              </w:numPr>
                              <w:overflowPunct w:val="0"/>
                              <w:autoSpaceDE w:val="0"/>
                              <w:autoSpaceDN w:val="0"/>
                              <w:spacing w:line="280" w:lineRule="atLeast"/>
                              <w:ind w:leftChars="0"/>
                              <w:jc w:val="both"/>
                            </w:pPr>
                            <w:r w:rsidRPr="00F0230D">
                              <w:t>Alt 2-B consisting of two steps</w:t>
                            </w:r>
                          </w:p>
                          <w:p w14:paraId="2DB5B80D" w14:textId="77777777" w:rsidR="00F0230D" w:rsidRPr="00F0230D" w:rsidRDefault="00F0230D" w:rsidP="00F0230D">
                            <w:pPr>
                              <w:pStyle w:val="aff6"/>
                              <w:numPr>
                                <w:ilvl w:val="1"/>
                                <w:numId w:val="35"/>
                              </w:numPr>
                              <w:overflowPunct w:val="0"/>
                              <w:autoSpaceDE w:val="0"/>
                              <w:autoSpaceDN w:val="0"/>
                              <w:spacing w:line="280" w:lineRule="atLeast"/>
                              <w:ind w:leftChars="0"/>
                              <w:jc w:val="both"/>
                            </w:pPr>
                            <w:r w:rsidRPr="00F0230D">
                              <w:t xml:space="preserve">Step 1: Determine available slots for K repetitions based on RRC configuration(s) and dynamic SFI in addition to </w:t>
                            </w:r>
                            <w:r w:rsidRPr="00F0230D">
                              <w:rPr>
                                <w:lang w:eastAsia="ko-KR"/>
                              </w:rPr>
                              <w:t>TDRA in the DCI scheduling the PUSCH, CG configuration or activation DCI</w:t>
                            </w:r>
                          </w:p>
                          <w:p w14:paraId="2F628697" w14:textId="77777777" w:rsidR="00F0230D" w:rsidRPr="00F0230D" w:rsidRDefault="00F0230D" w:rsidP="00F0230D">
                            <w:pPr>
                              <w:pStyle w:val="aff6"/>
                              <w:numPr>
                                <w:ilvl w:val="2"/>
                                <w:numId w:val="35"/>
                              </w:numPr>
                              <w:overflowPunct w:val="0"/>
                              <w:autoSpaceDE w:val="0"/>
                              <w:autoSpaceDN w:val="0"/>
                              <w:spacing w:line="280" w:lineRule="atLeast"/>
                              <w:ind w:leftChars="0"/>
                              <w:jc w:val="both"/>
                            </w:pPr>
                            <w:r w:rsidRPr="00F0230D">
                              <w:rPr>
                                <w:lang w:eastAsia="ko-KR"/>
                              </w:rPr>
                              <w:t>FFS timeline for the dynamic signalling</w:t>
                            </w:r>
                          </w:p>
                          <w:p w14:paraId="279E82E8" w14:textId="7103A66B" w:rsidR="009C1684" w:rsidRPr="00F0230D" w:rsidRDefault="00F0230D" w:rsidP="00F0230D">
                            <w:pPr>
                              <w:pStyle w:val="aff6"/>
                              <w:numPr>
                                <w:ilvl w:val="1"/>
                                <w:numId w:val="35"/>
                              </w:numPr>
                              <w:overflowPunct w:val="0"/>
                              <w:autoSpaceDE w:val="0"/>
                              <w:autoSpaceDN w:val="0"/>
                              <w:spacing w:line="280" w:lineRule="atLeast"/>
                              <w:ind w:leftChars="0"/>
                              <w:jc w:val="both"/>
                            </w:pPr>
                            <w:r w:rsidRPr="00F0230D">
                              <w:t>Step 2: The UE determines whether to drop a PUSCH repetition or not according to Rel-15/16 PUSCH dropping rules, but the PUSCH repetition is still counted in the K repetitions.</w:t>
                            </w:r>
                          </w:p>
                        </w:txbxContent>
                      </wps:txbx>
                      <wps:bodyPr rot="0" vert="horz" wrap="square" lIns="91440" tIns="45720" rIns="91440" bIns="45720" anchor="t" anchorCtr="0">
                        <a:spAutoFit/>
                      </wps:bodyPr>
                    </wps:wsp>
                  </a:graphicData>
                </a:graphic>
              </wp:inline>
            </w:drawing>
          </mc:Choice>
          <mc:Fallback>
            <w:pict>
              <v:shape w14:anchorId="097082CA" 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">
                <v:textbox style="mso-fit-shape-to-text:t">
                  <w:txbxContent>
                    <w:p w14:paraId="30D61A8D" w14:textId="77777777" w:rsidR="009C1684" w:rsidRPr="002E1A04" w:rsidRDefault="009C1684" w:rsidP="009C1684">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44E78B6A" w14:textId="77777777" w:rsidR="00F0230D" w:rsidRPr="00F0230D" w:rsidRDefault="00F0230D" w:rsidP="00F0230D">
                      <w:pPr>
                        <w:jc w:val="both"/>
                        <w:rPr>
                          <w:lang w:val="sv-SE"/>
                        </w:rPr>
                      </w:pPr>
                      <w:r w:rsidRPr="00F0230D">
                        <w:rPr>
                          <w:lang w:val="sv-SE"/>
                        </w:rPr>
                        <w:t>Select one from the following (further refinement of the alternatives can be further discussed), for the procedure of Rel-17 PUSCH repetition Type A (other alternatives are not precluded)</w:t>
                      </w:r>
                    </w:p>
                    <w:p w14:paraId="01DC49AA" w14:textId="77777777" w:rsidR="00F0230D" w:rsidRPr="00F0230D" w:rsidRDefault="00F0230D" w:rsidP="00F0230D">
                      <w:pPr>
                        <w:pStyle w:val="aff6"/>
                        <w:numPr>
                          <w:ilvl w:val="0"/>
                          <w:numId w:val="35"/>
                        </w:numPr>
                        <w:overflowPunct w:val="0"/>
                        <w:autoSpaceDE w:val="0"/>
                        <w:autoSpaceDN w:val="0"/>
                        <w:spacing w:line="280" w:lineRule="atLeast"/>
                        <w:ind w:leftChars="0"/>
                        <w:jc w:val="both"/>
                        <w:rPr>
                          <w:lang w:eastAsia="en-US"/>
                        </w:rPr>
                      </w:pPr>
                      <w:r w:rsidRPr="00F0230D">
                        <w:t>Alt 1-B consisting of two steps</w:t>
                      </w:r>
                    </w:p>
                    <w:p w14:paraId="7B029E4D" w14:textId="77777777" w:rsidR="00F0230D" w:rsidRPr="00F0230D" w:rsidRDefault="00F0230D" w:rsidP="00F0230D">
                      <w:pPr>
                        <w:pStyle w:val="aff6"/>
                        <w:numPr>
                          <w:ilvl w:val="1"/>
                          <w:numId w:val="35"/>
                        </w:numPr>
                        <w:overflowPunct w:val="0"/>
                        <w:autoSpaceDE w:val="0"/>
                        <w:autoSpaceDN w:val="0"/>
                        <w:spacing w:line="280" w:lineRule="atLeast"/>
                        <w:ind w:leftChars="0"/>
                        <w:jc w:val="both"/>
                      </w:pPr>
                      <w:r w:rsidRPr="00F0230D">
                        <w:t xml:space="preserve">Step 1: Determine available slots for K repetitions based on RRC configuration(s) in addition to </w:t>
                      </w:r>
                      <w:r w:rsidRPr="00F0230D">
                        <w:rPr>
                          <w:lang w:eastAsia="ko-KR"/>
                        </w:rPr>
                        <w:t>TDRA in the DCI scheduling the PUSCH, CG configuration or activation DCI</w:t>
                      </w:r>
                    </w:p>
                    <w:p w14:paraId="2E7FDBE0" w14:textId="77777777" w:rsidR="00F0230D" w:rsidRPr="00F0230D" w:rsidRDefault="00F0230D" w:rsidP="00F0230D">
                      <w:pPr>
                        <w:pStyle w:val="aff6"/>
                        <w:numPr>
                          <w:ilvl w:val="1"/>
                          <w:numId w:val="35"/>
                        </w:numPr>
                        <w:overflowPunct w:val="0"/>
                        <w:autoSpaceDE w:val="0"/>
                        <w:autoSpaceDN w:val="0"/>
                        <w:spacing w:line="280" w:lineRule="atLeast"/>
                        <w:ind w:leftChars="0"/>
                        <w:jc w:val="both"/>
                      </w:pPr>
                      <w:r w:rsidRPr="00F0230D">
                        <w:t>Step 2: The UE determines whether to drop a PUSCH repetition or not according to Rel-15/16 PUSCH dropping rules, but the PUSCH repetition is still counted in the K repetitions.</w:t>
                      </w:r>
                    </w:p>
                    <w:p w14:paraId="7A22DA24" w14:textId="77777777" w:rsidR="00F0230D" w:rsidRPr="00F0230D" w:rsidRDefault="00F0230D" w:rsidP="00F0230D">
                      <w:pPr>
                        <w:pStyle w:val="aff6"/>
                        <w:numPr>
                          <w:ilvl w:val="0"/>
                          <w:numId w:val="35"/>
                        </w:numPr>
                        <w:overflowPunct w:val="0"/>
                        <w:autoSpaceDE w:val="0"/>
                        <w:autoSpaceDN w:val="0"/>
                        <w:spacing w:line="280" w:lineRule="atLeast"/>
                        <w:ind w:leftChars="0"/>
                        <w:jc w:val="both"/>
                      </w:pPr>
                      <w:r w:rsidRPr="00F0230D">
                        <w:t>Alt 1-B’ consisting of two steps</w:t>
                      </w:r>
                    </w:p>
                    <w:p w14:paraId="26179901" w14:textId="77777777" w:rsidR="00F0230D" w:rsidRPr="00F0230D" w:rsidRDefault="00F0230D" w:rsidP="00F0230D">
                      <w:pPr>
                        <w:pStyle w:val="aff6"/>
                        <w:numPr>
                          <w:ilvl w:val="1"/>
                          <w:numId w:val="35"/>
                        </w:numPr>
                        <w:overflowPunct w:val="0"/>
                        <w:autoSpaceDE w:val="0"/>
                        <w:autoSpaceDN w:val="0"/>
                        <w:spacing w:line="280" w:lineRule="atLeast"/>
                        <w:ind w:leftChars="0"/>
                        <w:jc w:val="both"/>
                      </w:pPr>
                      <w:r w:rsidRPr="00F0230D">
                        <w:t xml:space="preserve">Step 1: Determine K repetitions based on available slots, where the available slot is the UL slot and flexible slot indicated by </w:t>
                      </w:r>
                      <w:r w:rsidRPr="00F0230D">
                        <w:rPr>
                          <w:i/>
                          <w:iCs/>
                        </w:rPr>
                        <w:t>tdd-UL-DL-ConfigurationCommon</w:t>
                      </w:r>
                      <w:r w:rsidRPr="00F0230D">
                        <w:t xml:space="preserve">, or </w:t>
                      </w:r>
                      <w:r w:rsidRPr="00F0230D">
                        <w:rPr>
                          <w:i/>
                          <w:iCs/>
                        </w:rPr>
                        <w:t>tdd-UL-DL-ConfigurationDedicated</w:t>
                      </w:r>
                      <w:r w:rsidRPr="00F0230D">
                        <w:t>.</w:t>
                      </w:r>
                    </w:p>
                    <w:p w14:paraId="72559400" w14:textId="77777777" w:rsidR="00F0230D" w:rsidRPr="00F0230D" w:rsidRDefault="00F0230D" w:rsidP="00F0230D">
                      <w:pPr>
                        <w:pStyle w:val="aff6"/>
                        <w:numPr>
                          <w:ilvl w:val="1"/>
                          <w:numId w:val="35"/>
                        </w:numPr>
                        <w:overflowPunct w:val="0"/>
                        <w:autoSpaceDE w:val="0"/>
                        <w:autoSpaceDN w:val="0"/>
                        <w:spacing w:line="280" w:lineRule="atLeast"/>
                        <w:ind w:leftChars="0"/>
                        <w:jc w:val="both"/>
                      </w:pPr>
                      <w:r w:rsidRPr="00F0230D">
                        <w:t>Step 2: The UE determines whether to drop a PUSCH repetition or not according to Rel-15/16 PUSCH dropping rules, but the PUSCH repetition is still counted in the K repetitions.</w:t>
                      </w:r>
                    </w:p>
                    <w:p w14:paraId="581BBFA1" w14:textId="77777777" w:rsidR="00F0230D" w:rsidRPr="00F0230D" w:rsidRDefault="00F0230D" w:rsidP="00F0230D">
                      <w:pPr>
                        <w:pStyle w:val="aff6"/>
                        <w:numPr>
                          <w:ilvl w:val="1"/>
                          <w:numId w:val="35"/>
                        </w:numPr>
                        <w:overflowPunct w:val="0"/>
                        <w:autoSpaceDE w:val="0"/>
                        <w:autoSpaceDN w:val="0"/>
                        <w:spacing w:line="280" w:lineRule="atLeast"/>
                        <w:ind w:leftChars="0"/>
                        <w:jc w:val="both"/>
                      </w:pPr>
                      <w:r w:rsidRPr="00F0230D">
                        <w:t>FFS: handling of dynamic signaling (e.g. UL CI, DCI for high priority channel), e.g., UE without CI capability</w:t>
                      </w:r>
                    </w:p>
                    <w:p w14:paraId="3B93789A" w14:textId="77777777" w:rsidR="00F0230D" w:rsidRPr="00F0230D" w:rsidRDefault="00F0230D" w:rsidP="00F0230D">
                      <w:pPr>
                        <w:pStyle w:val="aff6"/>
                        <w:numPr>
                          <w:ilvl w:val="0"/>
                          <w:numId w:val="35"/>
                        </w:numPr>
                        <w:overflowPunct w:val="0"/>
                        <w:autoSpaceDE w:val="0"/>
                        <w:autoSpaceDN w:val="0"/>
                        <w:spacing w:line="280" w:lineRule="atLeast"/>
                        <w:ind w:leftChars="0"/>
                        <w:jc w:val="both"/>
                      </w:pPr>
                      <w:r w:rsidRPr="00F0230D">
                        <w:t>Alt 2-A consisting of a single step</w:t>
                      </w:r>
                    </w:p>
                    <w:p w14:paraId="2386821D" w14:textId="77777777" w:rsidR="00F0230D" w:rsidRPr="00F0230D" w:rsidRDefault="00F0230D" w:rsidP="00F0230D">
                      <w:pPr>
                        <w:pStyle w:val="aff6"/>
                        <w:numPr>
                          <w:ilvl w:val="1"/>
                          <w:numId w:val="35"/>
                        </w:numPr>
                        <w:overflowPunct w:val="0"/>
                        <w:autoSpaceDE w:val="0"/>
                        <w:autoSpaceDN w:val="0"/>
                        <w:spacing w:line="280" w:lineRule="atLeast"/>
                        <w:ind w:leftChars="0"/>
                        <w:jc w:val="both"/>
                      </w:pPr>
                      <w:r w:rsidRPr="00F0230D">
                        <w:t xml:space="preserve">Step 1: Determine available slots for K repetitions based on RRC configuration(s) and dynamic signaling (e.g. SFI, UL CI, DCI for high priority channel) in addition to </w:t>
                      </w:r>
                      <w:r w:rsidRPr="00F0230D">
                        <w:rPr>
                          <w:lang w:eastAsia="ko-KR"/>
                        </w:rPr>
                        <w:t>TDRA in the DCI scheduling the PUSCH, CG configuration or activation DCI</w:t>
                      </w:r>
                    </w:p>
                    <w:p w14:paraId="7A3A6806" w14:textId="77777777" w:rsidR="00F0230D" w:rsidRPr="00F0230D" w:rsidRDefault="00F0230D" w:rsidP="00F0230D">
                      <w:pPr>
                        <w:pStyle w:val="aff6"/>
                        <w:numPr>
                          <w:ilvl w:val="0"/>
                          <w:numId w:val="35"/>
                        </w:numPr>
                        <w:overflowPunct w:val="0"/>
                        <w:autoSpaceDE w:val="0"/>
                        <w:autoSpaceDN w:val="0"/>
                        <w:spacing w:line="280" w:lineRule="atLeast"/>
                        <w:ind w:leftChars="0"/>
                        <w:jc w:val="both"/>
                      </w:pPr>
                      <w:r w:rsidRPr="00F0230D">
                        <w:t>Alt 2-B consisting of two steps</w:t>
                      </w:r>
                    </w:p>
                    <w:p w14:paraId="2DB5B80D" w14:textId="77777777" w:rsidR="00F0230D" w:rsidRPr="00F0230D" w:rsidRDefault="00F0230D" w:rsidP="00F0230D">
                      <w:pPr>
                        <w:pStyle w:val="aff6"/>
                        <w:numPr>
                          <w:ilvl w:val="1"/>
                          <w:numId w:val="35"/>
                        </w:numPr>
                        <w:overflowPunct w:val="0"/>
                        <w:autoSpaceDE w:val="0"/>
                        <w:autoSpaceDN w:val="0"/>
                        <w:spacing w:line="280" w:lineRule="atLeast"/>
                        <w:ind w:leftChars="0"/>
                        <w:jc w:val="both"/>
                      </w:pPr>
                      <w:r w:rsidRPr="00F0230D">
                        <w:t xml:space="preserve">Step 1: Determine available slots for K repetitions based on RRC configuration(s) and dynamic SFI in addition to </w:t>
                      </w:r>
                      <w:r w:rsidRPr="00F0230D">
                        <w:rPr>
                          <w:lang w:eastAsia="ko-KR"/>
                        </w:rPr>
                        <w:t>TDRA in the DCI scheduling the PUSCH, CG configuration or activation DCI</w:t>
                      </w:r>
                    </w:p>
                    <w:p w14:paraId="2F628697" w14:textId="77777777" w:rsidR="00F0230D" w:rsidRPr="00F0230D" w:rsidRDefault="00F0230D" w:rsidP="00F0230D">
                      <w:pPr>
                        <w:pStyle w:val="aff6"/>
                        <w:numPr>
                          <w:ilvl w:val="2"/>
                          <w:numId w:val="35"/>
                        </w:numPr>
                        <w:overflowPunct w:val="0"/>
                        <w:autoSpaceDE w:val="0"/>
                        <w:autoSpaceDN w:val="0"/>
                        <w:spacing w:line="280" w:lineRule="atLeast"/>
                        <w:ind w:leftChars="0"/>
                        <w:jc w:val="both"/>
                      </w:pPr>
                      <w:r w:rsidRPr="00F0230D">
                        <w:rPr>
                          <w:lang w:eastAsia="ko-KR"/>
                        </w:rPr>
                        <w:t>FFS timeline for the dynamic signalling</w:t>
                      </w:r>
                    </w:p>
                    <w:p w14:paraId="279E82E8" w14:textId="7103A66B" w:rsidR="009C1684" w:rsidRPr="00F0230D" w:rsidRDefault="00F0230D" w:rsidP="00F0230D">
                      <w:pPr>
                        <w:pStyle w:val="aff6"/>
                        <w:numPr>
                          <w:ilvl w:val="1"/>
                          <w:numId w:val="35"/>
                        </w:numPr>
                        <w:overflowPunct w:val="0"/>
                        <w:autoSpaceDE w:val="0"/>
                        <w:autoSpaceDN w:val="0"/>
                        <w:spacing w:line="280" w:lineRule="atLeast"/>
                        <w:ind w:leftChars="0"/>
                        <w:jc w:val="both"/>
                      </w:pPr>
                      <w:r w:rsidRPr="00F0230D">
                        <w:t>Step 2: The UE determines whether to drop a PUSCH repetition or not according to Rel-15/16 PUSCH dropping rules, but the PUSCH repetition is still counted in the K repetitions.</w:t>
                      </w:r>
                    </w:p>
                  </w:txbxContent>
                </v:textbox>
                <w10:anchorlock/>
              </v:shape>
            </w:pict>
          </mc:Fallback>
        </mc:AlternateContent>
      </w:r>
    </w:p>
    <w:p w14:paraId="3471B66F" w14:textId="7EB9D94F" w:rsidR="009C1684" w:rsidRDefault="009C1684" w:rsidP="009C1684">
      <w:pPr>
        <w:spacing w:afterLines="50" w:after="120"/>
        <w:rPr>
          <w:sz w:val="22"/>
          <w:szCs w:val="22"/>
          <w:lang w:val="en-US"/>
        </w:rPr>
      </w:pPr>
    </w:p>
    <w:p w14:paraId="7A05A2A3" w14:textId="7DB654AD" w:rsidR="00AA3A6B" w:rsidRPr="00711FFB" w:rsidRDefault="00AA3A6B" w:rsidP="00AA3A6B">
      <w:pPr>
        <w:spacing w:afterLines="50" w:after="120"/>
        <w:jc w:val="both"/>
        <w:rPr>
          <w:rFonts w:eastAsiaTheme="minorEastAsia" w:cs="Times"/>
          <w:iCs/>
          <w:color w:val="000000"/>
          <w:sz w:val="21"/>
          <w:szCs w:val="21"/>
        </w:rPr>
      </w:pPr>
      <w:r>
        <w:rPr>
          <w:rFonts w:hint="eastAsia"/>
          <w:sz w:val="22"/>
          <w:szCs w:val="22"/>
          <w:lang w:val="en-US"/>
        </w:rPr>
        <w:t xml:space="preserve">For determination of available slots, </w:t>
      </w:r>
      <w:r w:rsidR="000E79DB">
        <w:rPr>
          <w:sz w:val="22"/>
          <w:szCs w:val="22"/>
          <w:lang w:val="en-US"/>
        </w:rPr>
        <w:t>it was discussed</w:t>
      </w:r>
      <w:r>
        <w:rPr>
          <w:rFonts w:hint="eastAsia"/>
          <w:sz w:val="22"/>
          <w:szCs w:val="22"/>
          <w:lang w:val="en-US"/>
        </w:rPr>
        <w:t xml:space="preserve"> whether the dynamic indication is considered </w:t>
      </w:r>
      <w:r>
        <w:rPr>
          <w:sz w:val="22"/>
          <w:szCs w:val="22"/>
          <w:lang w:val="en-US"/>
        </w:rPr>
        <w:t xml:space="preserve">for the determination </w:t>
      </w:r>
      <w:r>
        <w:rPr>
          <w:rFonts w:hint="eastAsia"/>
          <w:sz w:val="22"/>
          <w:szCs w:val="22"/>
          <w:lang w:val="en-US"/>
        </w:rPr>
        <w:t>or not.</w:t>
      </w:r>
      <w:r>
        <w:rPr>
          <w:sz w:val="22"/>
          <w:szCs w:val="22"/>
          <w:lang w:val="en-US"/>
        </w:rPr>
        <w:t xml:space="preserve"> Advantage of considering the dynamic indication is to realize more flexible resource configuration. On the other hands, we also take into account the misalignment between </w:t>
      </w:r>
      <w:proofErr w:type="spellStart"/>
      <w:r>
        <w:rPr>
          <w:sz w:val="22"/>
          <w:szCs w:val="22"/>
          <w:lang w:val="en-US"/>
        </w:rPr>
        <w:t>gNB</w:t>
      </w:r>
      <w:proofErr w:type="spellEnd"/>
      <w:r>
        <w:rPr>
          <w:sz w:val="22"/>
          <w:szCs w:val="22"/>
          <w:lang w:val="en-US"/>
        </w:rPr>
        <w:t xml:space="preserve"> and UE due to miss detection of the dynamic indication at cell edge. Therefore, in the aspect of coverage enhancement, it’s better to take a simple mechanism, </w:t>
      </w:r>
      <w:r w:rsidR="00711FFB">
        <w:rPr>
          <w:sz w:val="22"/>
          <w:szCs w:val="22"/>
          <w:lang w:val="en-US"/>
        </w:rPr>
        <w:t xml:space="preserve">so that the determination of available slots without considering the dynamic indication is preferred (Alt 1-B/1-B’). </w:t>
      </w:r>
      <w:r w:rsidR="00711FFB">
        <w:rPr>
          <w:rFonts w:hint="eastAsia"/>
          <w:sz w:val="22"/>
          <w:szCs w:val="22"/>
          <w:lang w:val="en-US"/>
        </w:rPr>
        <w:t>I</w:t>
      </w:r>
      <w:r w:rsidR="00711FFB">
        <w:rPr>
          <w:sz w:val="22"/>
          <w:szCs w:val="22"/>
          <w:lang w:val="en-US"/>
        </w:rPr>
        <w:t>n addition, TDRA in the DCI scheduling the PUSCH is necessary for the determination of available slots, e.g. for a special slot, therefore, we conclude</w:t>
      </w:r>
      <w:r w:rsidR="00711FFB">
        <w:rPr>
          <w:rFonts w:eastAsiaTheme="minorEastAsia" w:cs="Times" w:hint="eastAsia"/>
          <w:iCs/>
          <w:color w:val="000000"/>
          <w:sz w:val="21"/>
          <w:szCs w:val="21"/>
        </w:rPr>
        <w:t xml:space="preserve"> </w:t>
      </w:r>
      <w:r>
        <w:rPr>
          <w:rFonts w:eastAsiaTheme="minorEastAsia" w:cs="Times"/>
          <w:iCs/>
          <w:color w:val="000000"/>
          <w:sz w:val="21"/>
          <w:szCs w:val="21"/>
        </w:rPr>
        <w:t>a following proposal.</w:t>
      </w:r>
    </w:p>
    <w:p w14:paraId="0732C05E" w14:textId="77777777" w:rsidR="00AA3A6B" w:rsidRPr="00711FFB" w:rsidRDefault="00AA3A6B" w:rsidP="009C1684">
      <w:pPr>
        <w:spacing w:afterLines="50" w:after="120"/>
        <w:rPr>
          <w:sz w:val="22"/>
          <w:szCs w:val="22"/>
        </w:rPr>
      </w:pPr>
    </w:p>
    <w:p w14:paraId="5C5BD6AD" w14:textId="3CD3E104" w:rsidR="00AA3A6B" w:rsidRPr="005C33C1" w:rsidRDefault="00AA3A6B" w:rsidP="00AA3A6B">
      <w:pPr>
        <w:spacing w:afterLines="50" w:after="120"/>
        <w:rPr>
          <w:b/>
          <w:sz w:val="22"/>
          <w:szCs w:val="22"/>
          <w:lang w:val="en-US"/>
        </w:rPr>
      </w:pPr>
      <w:r w:rsidRPr="005C33C1">
        <w:rPr>
          <w:b/>
          <w:sz w:val="22"/>
          <w:szCs w:val="22"/>
          <w:u w:val="single"/>
          <w:lang w:val="en-US"/>
        </w:rPr>
        <w:t xml:space="preserve">Proposal </w:t>
      </w:r>
      <w:r w:rsidR="00711FFB">
        <w:rPr>
          <w:b/>
          <w:sz w:val="22"/>
          <w:szCs w:val="22"/>
          <w:u w:val="single"/>
          <w:lang w:val="en-US"/>
        </w:rPr>
        <w:t>2</w:t>
      </w:r>
      <w:r w:rsidRPr="005C33C1">
        <w:rPr>
          <w:b/>
          <w:sz w:val="22"/>
          <w:szCs w:val="22"/>
          <w:lang w:val="en-US"/>
        </w:rPr>
        <w:t xml:space="preserve">: </w:t>
      </w:r>
      <w:r w:rsidRPr="00AA3A6B">
        <w:rPr>
          <w:b/>
          <w:sz w:val="22"/>
          <w:szCs w:val="22"/>
          <w:lang w:val="en-US"/>
        </w:rPr>
        <w:t>Available UL slots should not dep</w:t>
      </w:r>
      <w:r w:rsidR="00711FFB">
        <w:rPr>
          <w:b/>
          <w:sz w:val="22"/>
          <w:szCs w:val="22"/>
          <w:lang w:val="en-US"/>
        </w:rPr>
        <w:t>end on dynamic signaling, and TDRA in the DCI scheduling the PUSCH is necessary for determination of available slots (Alt 1-B).</w:t>
      </w:r>
    </w:p>
    <w:p w14:paraId="2AC190A6" w14:textId="4D1D9DE0" w:rsidR="007F627F" w:rsidRDefault="007F627F" w:rsidP="007F627F">
      <w:pPr>
        <w:spacing w:afterLines="50" w:after="120"/>
        <w:rPr>
          <w:sz w:val="22"/>
          <w:szCs w:val="22"/>
          <w:lang w:val="en-US"/>
        </w:rPr>
      </w:pPr>
    </w:p>
    <w:p w14:paraId="043E75DE" w14:textId="2A8D1796" w:rsidR="007F627F" w:rsidRDefault="007F627F" w:rsidP="007F627F">
      <w:pPr>
        <w:spacing w:afterLines="50" w:after="120"/>
        <w:jc w:val="center"/>
        <w:rPr>
          <w:sz w:val="22"/>
          <w:szCs w:val="22"/>
          <w:lang w:val="en-US"/>
        </w:rPr>
      </w:pPr>
      <w:r w:rsidRPr="00E35CCF">
        <w:rPr>
          <w:rFonts w:eastAsia="SimSun"/>
          <w:noProof/>
          <w:lang w:val="en-US"/>
        </w:rPr>
        <w:lastRenderedPageBreak/>
        <mc:AlternateContent>
          <mc:Choice Requires="wps">
            <w:drawing>
              <wp:inline distT="0" distB="0" distL="0" distR="0" wp14:anchorId="01CE9363" wp14:editId="6CF8F1C9">
                <wp:extent cx="5834380" cy="1404620"/>
                <wp:effectExtent l="0" t="0" r="13970" b="2286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62B31CFF" w14:textId="77777777" w:rsidR="007F627F" w:rsidRPr="002E1A04" w:rsidRDefault="007F627F" w:rsidP="007F627F">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766CCA87" w14:textId="77777777" w:rsidR="00F0230D" w:rsidRPr="00F0230D" w:rsidRDefault="00F0230D" w:rsidP="00F0230D">
                            <w:pPr>
                              <w:pStyle w:val="aff6"/>
                              <w:numPr>
                                <w:ilvl w:val="0"/>
                                <w:numId w:val="37"/>
                              </w:numPr>
                              <w:overflowPunct w:val="0"/>
                              <w:autoSpaceDE w:val="0"/>
                              <w:autoSpaceDN w:val="0"/>
                              <w:adjustRightInd w:val="0"/>
                              <w:ind w:leftChars="0"/>
                              <w:jc w:val="both"/>
                              <w:rPr>
                                <w:rFonts w:eastAsia="游明朝"/>
                                <w:bCs/>
                                <w:strike/>
                                <w:sz w:val="21"/>
                                <w:szCs w:val="21"/>
                              </w:rPr>
                            </w:pPr>
                            <w:r w:rsidRPr="00F0230D">
                              <w:rPr>
                                <w:rFonts w:eastAsia="游明朝"/>
                                <w:bCs/>
                                <w:sz w:val="21"/>
                                <w:szCs w:val="21"/>
                              </w:rPr>
                              <w:t>Down-selection in RAN1#106-e:</w:t>
                            </w:r>
                          </w:p>
                          <w:p w14:paraId="46A29D05" w14:textId="77777777" w:rsidR="00F0230D" w:rsidRPr="00F0230D" w:rsidRDefault="00F0230D" w:rsidP="00F0230D">
                            <w:pPr>
                              <w:pStyle w:val="aff6"/>
                              <w:numPr>
                                <w:ilvl w:val="0"/>
                                <w:numId w:val="38"/>
                              </w:numPr>
                              <w:overflowPunct w:val="0"/>
                              <w:autoSpaceDE w:val="0"/>
                              <w:autoSpaceDN w:val="0"/>
                              <w:adjustRightInd w:val="0"/>
                              <w:ind w:leftChars="0"/>
                              <w:jc w:val="both"/>
                              <w:rPr>
                                <w:rFonts w:eastAsia="游明朝"/>
                                <w:bCs/>
                                <w:sz w:val="21"/>
                                <w:szCs w:val="21"/>
                              </w:rPr>
                            </w:pPr>
                            <w:r w:rsidRPr="00F0230D">
                              <w:rPr>
                                <w:rFonts w:eastAsia="游明朝"/>
                                <w:bCs/>
                                <w:sz w:val="21"/>
                                <w:szCs w:val="21"/>
                              </w:rPr>
                              <w:t>Alt 1: The maximum number of repetitions supported by Rel-17 PUSCH repetition Type A is 32, irrespective of counting method,</w:t>
                            </w:r>
                          </w:p>
                          <w:p w14:paraId="14F72351" w14:textId="1E0A44AA" w:rsidR="007F627F" w:rsidRPr="00F0230D" w:rsidRDefault="00F0230D" w:rsidP="00F0230D">
                            <w:pPr>
                              <w:pStyle w:val="aff6"/>
                              <w:numPr>
                                <w:ilvl w:val="0"/>
                                <w:numId w:val="38"/>
                              </w:numPr>
                              <w:overflowPunct w:val="0"/>
                              <w:autoSpaceDE w:val="0"/>
                              <w:autoSpaceDN w:val="0"/>
                              <w:adjustRightInd w:val="0"/>
                              <w:ind w:leftChars="0"/>
                              <w:jc w:val="both"/>
                              <w:rPr>
                                <w:rFonts w:eastAsia="游明朝"/>
                                <w:bCs/>
                                <w:sz w:val="21"/>
                                <w:szCs w:val="21"/>
                              </w:rPr>
                            </w:pPr>
                            <w:r w:rsidRPr="00F0230D">
                              <w:rPr>
                                <w:rFonts w:eastAsia="游明朝"/>
                                <w:bCs/>
                                <w:sz w:val="21"/>
                                <w:szCs w:val="21"/>
                              </w:rPr>
                              <w:t>Alt 2: The maximum number of repetitions supported by Rel-17 PUSCH repetition Type A is: 32 for the counting based on physical slots; and 16 (i.e. no change from Rel-16) for the counting based on available slots.</w:t>
                            </w:r>
                          </w:p>
                        </w:txbxContent>
                      </wps:txbx>
                      <wps:bodyPr rot="0" vert="horz" wrap="square" lIns="91440" tIns="45720" rIns="91440" bIns="45720" anchor="t" anchorCtr="0">
                        <a:spAutoFit/>
                      </wps:bodyPr>
                    </wps:wsp>
                  </a:graphicData>
                </a:graphic>
              </wp:inline>
            </w:drawing>
          </mc:Choice>
          <mc:Fallback>
            <w:pict>
              <v:shape w14:anchorId="01CE9363" 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">
                <v:textbox style="mso-fit-shape-to-text:t">
                  <w:txbxContent>
                    <w:p w14:paraId="62B31CFF" w14:textId="77777777" w:rsidR="007F627F" w:rsidRPr="002E1A04" w:rsidRDefault="007F627F" w:rsidP="007F627F">
                      <w:pPr>
                        <w:rPr>
                          <w:rFonts w:eastAsia="Calibri" w:cs="Times"/>
                          <w:b/>
                          <w:bCs/>
                          <w:color w:val="000000"/>
                          <w:sz w:val="21"/>
                          <w:szCs w:val="21"/>
                          <w:highlight w:val="green"/>
                        </w:rPr>
                      </w:pPr>
                      <w:r w:rsidRPr="002E1A04">
                        <w:rPr>
                          <w:rFonts w:eastAsia="Calibri" w:cs="Times"/>
                          <w:b/>
                          <w:bCs/>
                          <w:color w:val="000000"/>
                          <w:sz w:val="21"/>
                          <w:szCs w:val="21"/>
                          <w:highlight w:val="green"/>
                        </w:rPr>
                        <w:t>Agreement</w:t>
                      </w:r>
                    </w:p>
                    <w:p w14:paraId="766CCA87" w14:textId="77777777" w:rsidR="00F0230D" w:rsidRPr="00F0230D" w:rsidRDefault="00F0230D" w:rsidP="00F0230D">
                      <w:pPr>
                        <w:pStyle w:val="aff6"/>
                        <w:numPr>
                          <w:ilvl w:val="0"/>
                          <w:numId w:val="37"/>
                        </w:numPr>
                        <w:overflowPunct w:val="0"/>
                        <w:autoSpaceDE w:val="0"/>
                        <w:autoSpaceDN w:val="0"/>
                        <w:adjustRightInd w:val="0"/>
                        <w:ind w:leftChars="0"/>
                        <w:jc w:val="both"/>
                        <w:rPr>
                          <w:rFonts w:eastAsia="游明朝"/>
                          <w:bCs/>
                          <w:strike/>
                          <w:sz w:val="21"/>
                          <w:szCs w:val="21"/>
                        </w:rPr>
                      </w:pPr>
                      <w:r w:rsidRPr="00F0230D">
                        <w:rPr>
                          <w:rFonts w:eastAsia="游明朝"/>
                          <w:bCs/>
                          <w:sz w:val="21"/>
                          <w:szCs w:val="21"/>
                        </w:rPr>
                        <w:t>Down-selection in RAN1#106-e:</w:t>
                      </w:r>
                    </w:p>
                    <w:p w14:paraId="46A29D05" w14:textId="77777777" w:rsidR="00F0230D" w:rsidRPr="00F0230D" w:rsidRDefault="00F0230D" w:rsidP="00F0230D">
                      <w:pPr>
                        <w:pStyle w:val="aff6"/>
                        <w:numPr>
                          <w:ilvl w:val="0"/>
                          <w:numId w:val="38"/>
                        </w:numPr>
                        <w:overflowPunct w:val="0"/>
                        <w:autoSpaceDE w:val="0"/>
                        <w:autoSpaceDN w:val="0"/>
                        <w:adjustRightInd w:val="0"/>
                        <w:ind w:leftChars="0"/>
                        <w:jc w:val="both"/>
                        <w:rPr>
                          <w:rFonts w:eastAsia="游明朝"/>
                          <w:bCs/>
                          <w:sz w:val="21"/>
                          <w:szCs w:val="21"/>
                        </w:rPr>
                      </w:pPr>
                      <w:r w:rsidRPr="00F0230D">
                        <w:rPr>
                          <w:rFonts w:eastAsia="游明朝"/>
                          <w:bCs/>
                          <w:sz w:val="21"/>
                          <w:szCs w:val="21"/>
                        </w:rPr>
                        <w:t>Alt 1: The maximum number of repetitions supported by Rel-17 PUSCH repetition Type A is 32, irrespective of counting method,</w:t>
                      </w:r>
                    </w:p>
                    <w:p w14:paraId="14F72351" w14:textId="1E0A44AA" w:rsidR="007F627F" w:rsidRPr="00F0230D" w:rsidRDefault="00F0230D" w:rsidP="00F0230D">
                      <w:pPr>
                        <w:pStyle w:val="aff6"/>
                        <w:numPr>
                          <w:ilvl w:val="0"/>
                          <w:numId w:val="38"/>
                        </w:numPr>
                        <w:overflowPunct w:val="0"/>
                        <w:autoSpaceDE w:val="0"/>
                        <w:autoSpaceDN w:val="0"/>
                        <w:adjustRightInd w:val="0"/>
                        <w:ind w:leftChars="0"/>
                        <w:jc w:val="both"/>
                        <w:rPr>
                          <w:rFonts w:eastAsia="游明朝"/>
                          <w:bCs/>
                          <w:sz w:val="21"/>
                          <w:szCs w:val="21"/>
                        </w:rPr>
                      </w:pPr>
                      <w:r w:rsidRPr="00F0230D">
                        <w:rPr>
                          <w:rFonts w:eastAsia="游明朝"/>
                          <w:bCs/>
                          <w:sz w:val="21"/>
                          <w:szCs w:val="21"/>
                        </w:rPr>
                        <w:t>Alt 2: The maximum number of repetitions supported by Rel-17 PUSCH repetition Type A is: 32 for the counting based on physical slots; and 16 (i.e. no change from Rel-16) for the counting based on available slots.</w:t>
                      </w:r>
                    </w:p>
                  </w:txbxContent>
                </v:textbox>
                <w10:anchorlock/>
              </v:shape>
            </w:pict>
          </mc:Fallback>
        </mc:AlternateContent>
      </w:r>
    </w:p>
    <w:p w14:paraId="0A0C8617" w14:textId="77777777" w:rsidR="007F627F" w:rsidRDefault="007F627F" w:rsidP="007F627F">
      <w:pPr>
        <w:spacing w:afterLines="50" w:after="120"/>
        <w:rPr>
          <w:sz w:val="22"/>
          <w:szCs w:val="22"/>
          <w:lang w:val="en-US"/>
        </w:rPr>
      </w:pPr>
    </w:p>
    <w:p w14:paraId="08B1A080" w14:textId="7CC092E7" w:rsidR="00711FFB" w:rsidRDefault="00711FFB" w:rsidP="00711FFB">
      <w:pPr>
        <w:spacing w:afterLines="50" w:after="120"/>
        <w:rPr>
          <w:sz w:val="22"/>
          <w:szCs w:val="22"/>
          <w:lang w:val="en-US"/>
        </w:rPr>
      </w:pPr>
      <w:r w:rsidRPr="005C33C1">
        <w:rPr>
          <w:sz w:val="22"/>
          <w:szCs w:val="22"/>
          <w:lang w:val="en-US"/>
        </w:rPr>
        <w:t>Another discus</w:t>
      </w:r>
      <w:r>
        <w:rPr>
          <w:sz w:val="22"/>
          <w:szCs w:val="22"/>
          <w:lang w:val="en-US"/>
        </w:rPr>
        <w:t>sion point for this topic is how to configure two enhancement techniques for PUSCH repetition type A. The availability of the techniques can be configured separately in RRC parameters, e.g. configuring more than 16 repetitions with additional field for Rel-17 coverage enhancement, and indicating an availability of the counting on the basis of available UL slots. Although it may not be necessary to configure the i</w:t>
      </w:r>
      <w:r w:rsidRPr="00711FFB">
        <w:rPr>
          <w:sz w:val="22"/>
          <w:szCs w:val="22"/>
          <w:lang w:val="en-US"/>
        </w:rPr>
        <w:t>ncreasing t</w:t>
      </w:r>
      <w:r>
        <w:rPr>
          <w:sz w:val="22"/>
          <w:szCs w:val="22"/>
          <w:lang w:val="en-US"/>
        </w:rPr>
        <w:t>he maximum number of repetition and n</w:t>
      </w:r>
      <w:r w:rsidRPr="00711FFB">
        <w:rPr>
          <w:sz w:val="22"/>
          <w:szCs w:val="22"/>
          <w:lang w:val="en-US"/>
        </w:rPr>
        <w:t xml:space="preserve">umber of repetition counted on </w:t>
      </w:r>
      <w:r>
        <w:rPr>
          <w:sz w:val="22"/>
          <w:szCs w:val="22"/>
          <w:lang w:val="en-US"/>
        </w:rPr>
        <w:t>the basis of available UL slots, simultaneously, it’s not necessary to define an additional rule for the restriction as in Alt 2. Thus, we conclude</w:t>
      </w:r>
      <w:r>
        <w:rPr>
          <w:rFonts w:eastAsiaTheme="minorEastAsia" w:cs="Times" w:hint="eastAsia"/>
          <w:iCs/>
          <w:color w:val="000000"/>
          <w:sz w:val="21"/>
          <w:szCs w:val="21"/>
        </w:rPr>
        <w:t xml:space="preserve"> </w:t>
      </w:r>
      <w:r>
        <w:rPr>
          <w:rFonts w:eastAsiaTheme="minorEastAsia" w:cs="Times"/>
          <w:iCs/>
          <w:color w:val="000000"/>
          <w:sz w:val="21"/>
          <w:szCs w:val="21"/>
        </w:rPr>
        <w:t>a following proposal.</w:t>
      </w:r>
    </w:p>
    <w:p w14:paraId="62178C20" w14:textId="4DE4B65A" w:rsidR="007F627F" w:rsidRDefault="007F627F" w:rsidP="00AA13F2">
      <w:pPr>
        <w:rPr>
          <w:lang w:val="en-US"/>
        </w:rPr>
      </w:pPr>
    </w:p>
    <w:p w14:paraId="5A347EF3" w14:textId="1298EC5B" w:rsidR="00F0230D" w:rsidRPr="00711FFB" w:rsidRDefault="00F0230D" w:rsidP="00F0230D">
      <w:pPr>
        <w:spacing w:afterLines="50" w:after="120"/>
        <w:rPr>
          <w:b/>
          <w:sz w:val="22"/>
          <w:szCs w:val="22"/>
        </w:rPr>
      </w:pPr>
      <w:r w:rsidRPr="005C33C1">
        <w:rPr>
          <w:b/>
          <w:sz w:val="22"/>
          <w:szCs w:val="22"/>
          <w:u w:val="single"/>
          <w:lang w:val="en-US"/>
        </w:rPr>
        <w:t xml:space="preserve">Proposal </w:t>
      </w:r>
      <w:r w:rsidR="00711FFB">
        <w:rPr>
          <w:b/>
          <w:sz w:val="22"/>
          <w:szCs w:val="22"/>
          <w:u w:val="single"/>
          <w:lang w:val="en-US"/>
        </w:rPr>
        <w:t>3</w:t>
      </w:r>
      <w:r w:rsidRPr="005C33C1">
        <w:rPr>
          <w:b/>
          <w:sz w:val="22"/>
          <w:szCs w:val="22"/>
          <w:lang w:val="en-US"/>
        </w:rPr>
        <w:t xml:space="preserve">: </w:t>
      </w:r>
      <w:r w:rsidR="00711FFB" w:rsidRPr="00711FFB">
        <w:rPr>
          <w:b/>
          <w:sz w:val="22"/>
          <w:szCs w:val="22"/>
          <w:lang w:val="en-US"/>
        </w:rPr>
        <w:t>Increasing the maximum number of repetition is irrespective of counting method (Alt.1)</w:t>
      </w:r>
      <w:r w:rsidR="00711FFB">
        <w:rPr>
          <w:b/>
          <w:sz w:val="22"/>
          <w:szCs w:val="22"/>
          <w:lang w:val="en-US"/>
        </w:rPr>
        <w:t>.</w:t>
      </w:r>
    </w:p>
    <w:p w14:paraId="61CBE5D8" w14:textId="77777777" w:rsidR="00F0230D" w:rsidRPr="007F627F" w:rsidRDefault="00F0230D" w:rsidP="00AA13F2">
      <w:pPr>
        <w:rPr>
          <w:lang w:val="en-US"/>
        </w:rPr>
      </w:pPr>
    </w:p>
    <w:p w14:paraId="0E6AE862" w14:textId="77777777" w:rsidR="007D02E5" w:rsidRPr="00EE092A" w:rsidRDefault="008A4A93" w:rsidP="009D0461">
      <w:pPr>
        <w:pStyle w:val="1"/>
        <w:numPr>
          <w:ilvl w:val="0"/>
          <w:numId w:val="6"/>
        </w:numPr>
        <w:spacing w:before="180" w:after="120"/>
        <w:rPr>
          <w:rFonts w:eastAsia="ＭＳ 明朝"/>
          <w:b/>
          <w:bCs/>
          <w:szCs w:val="24"/>
          <w:lang w:val="en-US"/>
        </w:rPr>
      </w:pPr>
      <w:r w:rsidRPr="00EE092A">
        <w:rPr>
          <w:rFonts w:eastAsia="ＭＳ 明朝" w:hint="eastAsia"/>
          <w:b/>
          <w:bCs/>
          <w:szCs w:val="24"/>
          <w:lang w:val="en-US"/>
        </w:rPr>
        <w:t>Conclusion</w:t>
      </w:r>
    </w:p>
    <w:p w14:paraId="30AB3A3C" w14:textId="09295789" w:rsidR="00D67066" w:rsidRDefault="00BA56A1" w:rsidP="00BA56A1">
      <w:pPr>
        <w:spacing w:afterLines="50" w:after="120"/>
        <w:jc w:val="both"/>
        <w:rPr>
          <w:rFonts w:eastAsiaTheme="minorEastAsia"/>
          <w:sz w:val="22"/>
          <w:szCs w:val="22"/>
          <w:lang w:val="en-US"/>
        </w:rPr>
      </w:pPr>
      <w:r w:rsidRPr="00BA56A1">
        <w:rPr>
          <w:rFonts w:eastAsia="ＭＳ 明朝"/>
          <w:sz w:val="22"/>
          <w:szCs w:val="22"/>
          <w:lang w:val="en-US"/>
        </w:rPr>
        <w:t xml:space="preserve">In this contribution, we </w:t>
      </w:r>
      <w:r w:rsidRPr="00BA56A1">
        <w:rPr>
          <w:rFonts w:eastAsia="ＭＳ 明朝" w:hint="eastAsia"/>
          <w:sz w:val="22"/>
          <w:szCs w:val="22"/>
          <w:lang w:val="en-US"/>
        </w:rPr>
        <w:t>discuss</w:t>
      </w:r>
      <w:r w:rsidR="00F15E58">
        <w:rPr>
          <w:rFonts w:eastAsia="ＭＳ 明朝"/>
          <w:sz w:val="22"/>
          <w:szCs w:val="22"/>
          <w:lang w:val="en-US"/>
        </w:rPr>
        <w:t xml:space="preserve">ed on the </w:t>
      </w:r>
      <w:r w:rsidR="00F15E58">
        <w:rPr>
          <w:lang w:val="en-US"/>
        </w:rPr>
        <w:t>e</w:t>
      </w:r>
      <w:r w:rsidR="00F15E58" w:rsidRPr="009B4CE1">
        <w:rPr>
          <w:lang w:val="en-US"/>
        </w:rPr>
        <w:t>nhancements on PUSCH repetition type A</w:t>
      </w:r>
      <w:r w:rsidR="00E14D74">
        <w:rPr>
          <w:rFonts w:eastAsia="ＭＳ 明朝"/>
          <w:sz w:val="22"/>
          <w:szCs w:val="22"/>
          <w:lang w:val="en-US"/>
        </w:rPr>
        <w:t xml:space="preserve"> </w:t>
      </w:r>
      <w:r w:rsidR="00FE2D47">
        <w:rPr>
          <w:rFonts w:eastAsia="ＭＳ 明朝"/>
          <w:sz w:val="22"/>
          <w:szCs w:val="22"/>
          <w:lang w:val="en-US"/>
        </w:rPr>
        <w:t>for</w:t>
      </w:r>
      <w:r w:rsidRPr="00BA56A1">
        <w:rPr>
          <w:rFonts w:eastAsia="ＭＳ 明朝" w:hint="eastAsia"/>
          <w:sz w:val="22"/>
          <w:szCs w:val="22"/>
          <w:lang w:val="en-US"/>
        </w:rPr>
        <w:t xml:space="preserve"> coverage </w:t>
      </w:r>
      <w:r w:rsidRPr="00BA56A1">
        <w:rPr>
          <w:rFonts w:eastAsia="ＭＳ 明朝"/>
          <w:sz w:val="22"/>
          <w:szCs w:val="22"/>
          <w:lang w:val="en-US"/>
        </w:rPr>
        <w:t>en</w:t>
      </w:r>
      <w:r w:rsidR="00437F16">
        <w:rPr>
          <w:rFonts w:eastAsia="ＭＳ 明朝" w:hint="eastAsia"/>
          <w:sz w:val="22"/>
          <w:szCs w:val="22"/>
          <w:lang w:val="en-US"/>
        </w:rPr>
        <w:t>h</w:t>
      </w:r>
      <w:r w:rsidR="00437F16">
        <w:rPr>
          <w:rFonts w:eastAsia="ＭＳ 明朝"/>
          <w:sz w:val="22"/>
          <w:szCs w:val="22"/>
          <w:lang w:val="en-US"/>
        </w:rPr>
        <w:t>ance</w:t>
      </w:r>
      <w:r w:rsidRPr="00BA56A1">
        <w:rPr>
          <w:rFonts w:eastAsia="ＭＳ 明朝"/>
          <w:sz w:val="22"/>
          <w:szCs w:val="22"/>
          <w:lang w:val="en-US"/>
        </w:rPr>
        <w:t>ments</w:t>
      </w:r>
      <w:r w:rsidR="00E14D74">
        <w:rPr>
          <w:rFonts w:eastAsia="ＭＳ 明朝" w:hint="eastAsia"/>
          <w:sz w:val="22"/>
          <w:szCs w:val="22"/>
          <w:lang w:val="en-US"/>
        </w:rPr>
        <w:t xml:space="preserve">. </w:t>
      </w:r>
      <w:r w:rsidRPr="00BA56A1">
        <w:rPr>
          <w:rFonts w:eastAsiaTheme="minorEastAsia" w:hint="eastAsia"/>
          <w:sz w:val="22"/>
          <w:szCs w:val="22"/>
          <w:lang w:val="en-US"/>
        </w:rPr>
        <w:t>Based on the discussion we made following proposals.</w:t>
      </w:r>
    </w:p>
    <w:p w14:paraId="1AD6150C" w14:textId="77777777" w:rsidR="009B4CE1" w:rsidRDefault="009B4CE1" w:rsidP="00BA56A1">
      <w:pPr>
        <w:spacing w:afterLines="50" w:after="120"/>
        <w:jc w:val="both"/>
        <w:rPr>
          <w:rFonts w:eastAsiaTheme="minorEastAsia"/>
          <w:sz w:val="22"/>
          <w:szCs w:val="22"/>
          <w:lang w:val="en-US"/>
        </w:rPr>
      </w:pPr>
    </w:p>
    <w:p w14:paraId="5167D072" w14:textId="77777777" w:rsidR="00AA3A6B" w:rsidRPr="0088133A" w:rsidRDefault="00AA3A6B" w:rsidP="00AA3A6B">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hint="eastAsia"/>
          <w:b/>
          <w:sz w:val="22"/>
          <w:szCs w:val="22"/>
          <w:u w:val="single"/>
        </w:rPr>
        <w:t>1</w:t>
      </w:r>
      <w:r>
        <w:rPr>
          <w:rFonts w:eastAsia="游明朝" w:hint="eastAsia"/>
          <w:b/>
          <w:sz w:val="22"/>
          <w:szCs w:val="22"/>
        </w:rPr>
        <w:t>:</w:t>
      </w:r>
      <w:r>
        <w:rPr>
          <w:rFonts w:eastAsia="游明朝"/>
          <w:b/>
          <w:sz w:val="22"/>
          <w:szCs w:val="22"/>
        </w:rPr>
        <w:t xml:space="preserve"> </w:t>
      </w:r>
      <w:r>
        <w:rPr>
          <w:rFonts w:eastAsia="游明朝"/>
          <w:b/>
          <w:bCs/>
          <w:sz w:val="22"/>
          <w:szCs w:val="22"/>
        </w:rPr>
        <w:t xml:space="preserve">Increase of maximum number of repletion in </w:t>
      </w:r>
      <w:r w:rsidRPr="00C77C84">
        <w:rPr>
          <w:rFonts w:eastAsia="游明朝"/>
          <w:b/>
          <w:bCs/>
          <w:i/>
          <w:sz w:val="22"/>
          <w:szCs w:val="22"/>
        </w:rPr>
        <w:t>PUSCH-</w:t>
      </w:r>
      <w:proofErr w:type="spellStart"/>
      <w:r w:rsidRPr="00C77C84">
        <w:rPr>
          <w:rFonts w:eastAsia="游明朝"/>
          <w:b/>
          <w:bCs/>
          <w:i/>
          <w:sz w:val="22"/>
          <w:szCs w:val="22"/>
        </w:rPr>
        <w:t>Config</w:t>
      </w:r>
      <w:proofErr w:type="spellEnd"/>
      <w:r>
        <w:rPr>
          <w:rFonts w:eastAsia="游明朝"/>
          <w:b/>
          <w:bCs/>
          <w:sz w:val="22"/>
          <w:szCs w:val="22"/>
        </w:rPr>
        <w:t xml:space="preserve"> and </w:t>
      </w:r>
      <w:proofErr w:type="spellStart"/>
      <w:r w:rsidRPr="00C77C84">
        <w:rPr>
          <w:rFonts w:eastAsia="游明朝"/>
          <w:b/>
          <w:bCs/>
          <w:i/>
          <w:sz w:val="22"/>
          <w:szCs w:val="22"/>
        </w:rPr>
        <w:t>ConfiguredGrantConfig</w:t>
      </w:r>
      <w:proofErr w:type="spellEnd"/>
      <w:r>
        <w:rPr>
          <w:rFonts w:eastAsia="游明朝"/>
          <w:b/>
          <w:bCs/>
          <w:sz w:val="22"/>
          <w:szCs w:val="22"/>
        </w:rPr>
        <w:t xml:space="preserve"> is not necessary for coverage enhancement.</w:t>
      </w:r>
    </w:p>
    <w:p w14:paraId="631A0D9F" w14:textId="6A833316" w:rsidR="00F15E58" w:rsidRDefault="00F15E58" w:rsidP="00BA56A1">
      <w:pPr>
        <w:spacing w:afterLines="50" w:after="120"/>
        <w:jc w:val="both"/>
        <w:rPr>
          <w:sz w:val="22"/>
          <w:szCs w:val="22"/>
        </w:rPr>
      </w:pPr>
    </w:p>
    <w:p w14:paraId="16E0C9A4" w14:textId="244EB481" w:rsidR="00AA3A6B" w:rsidRPr="0088133A" w:rsidRDefault="00AA3A6B" w:rsidP="00AA3A6B">
      <w:pPr>
        <w:spacing w:afterLines="50" w:after="120"/>
        <w:jc w:val="both"/>
        <w:rPr>
          <w:sz w:val="22"/>
          <w:szCs w:val="22"/>
        </w:rPr>
      </w:pPr>
      <w:r>
        <w:rPr>
          <w:rFonts w:eastAsia="游明朝" w:hint="eastAsia"/>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w:t>
      </w:r>
      <w:r>
        <w:rPr>
          <w:rFonts w:eastAsia="游明朝"/>
          <w:b/>
          <w:sz w:val="22"/>
          <w:szCs w:val="22"/>
        </w:rPr>
        <w:t xml:space="preserve"> </w:t>
      </w:r>
      <w:r w:rsidR="00711FFB" w:rsidRPr="00AA3A6B">
        <w:rPr>
          <w:b/>
          <w:sz w:val="22"/>
          <w:szCs w:val="22"/>
          <w:lang w:val="en-US"/>
        </w:rPr>
        <w:t>Available UL slots should not dep</w:t>
      </w:r>
      <w:r w:rsidR="00711FFB">
        <w:rPr>
          <w:b/>
          <w:sz w:val="22"/>
          <w:szCs w:val="22"/>
          <w:lang w:val="en-US"/>
        </w:rPr>
        <w:t>end on dynamic signaling, and TDRA in the DCI scheduling the PUSCH is necessary for determination of available slots (Alt 1-B).</w:t>
      </w:r>
    </w:p>
    <w:p w14:paraId="464BCC73" w14:textId="77777777" w:rsidR="00AA3A6B" w:rsidRPr="00AA3A6B" w:rsidRDefault="00AA3A6B" w:rsidP="00BA56A1">
      <w:pPr>
        <w:spacing w:afterLines="50" w:after="120"/>
        <w:jc w:val="both"/>
        <w:rPr>
          <w:sz w:val="22"/>
          <w:szCs w:val="22"/>
        </w:rPr>
      </w:pPr>
    </w:p>
    <w:p w14:paraId="0A8D3606" w14:textId="1CFA7686" w:rsidR="00AA3A6B" w:rsidRPr="005C33C1" w:rsidRDefault="00AA3A6B" w:rsidP="00AA3A6B">
      <w:pPr>
        <w:spacing w:afterLines="50" w:after="120"/>
        <w:rPr>
          <w:b/>
          <w:sz w:val="22"/>
          <w:szCs w:val="22"/>
          <w:lang w:val="en-US"/>
        </w:rPr>
      </w:pPr>
      <w:r w:rsidRPr="005C33C1">
        <w:rPr>
          <w:b/>
          <w:sz w:val="22"/>
          <w:szCs w:val="22"/>
          <w:u w:val="single"/>
          <w:lang w:val="en-US"/>
        </w:rPr>
        <w:t xml:space="preserve">Proposal </w:t>
      </w:r>
      <w:r>
        <w:rPr>
          <w:b/>
          <w:sz w:val="22"/>
          <w:szCs w:val="22"/>
          <w:u w:val="single"/>
          <w:lang w:val="en-US"/>
        </w:rPr>
        <w:t>3</w:t>
      </w:r>
      <w:r w:rsidRPr="005C33C1">
        <w:rPr>
          <w:b/>
          <w:sz w:val="22"/>
          <w:szCs w:val="22"/>
          <w:lang w:val="en-US"/>
        </w:rPr>
        <w:t xml:space="preserve">: </w:t>
      </w:r>
      <w:r w:rsidR="00711FFB" w:rsidRPr="00711FFB">
        <w:rPr>
          <w:b/>
          <w:sz w:val="22"/>
          <w:szCs w:val="22"/>
          <w:lang w:val="en-US"/>
        </w:rPr>
        <w:t>Increasing the maximum number of repetition is irrespective of counting method (Alt.1)</w:t>
      </w:r>
      <w:r w:rsidR="00711FFB">
        <w:rPr>
          <w:b/>
          <w:sz w:val="22"/>
          <w:szCs w:val="22"/>
          <w:lang w:val="en-US"/>
        </w:rPr>
        <w:t>.</w:t>
      </w:r>
    </w:p>
    <w:p w14:paraId="105785B3" w14:textId="03871A7E" w:rsidR="007C5FEC" w:rsidRDefault="007C5FEC" w:rsidP="00137FAA">
      <w:pPr>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2AECFB0" w14:textId="2B3D1094" w:rsidR="00315BDB" w:rsidRDefault="00315BDB" w:rsidP="00315BDB">
      <w:pPr>
        <w:pStyle w:val="aff6"/>
        <w:numPr>
          <w:ilvl w:val="0"/>
          <w:numId w:val="4"/>
        </w:numPr>
        <w:spacing w:afterLines="50" w:after="120"/>
        <w:ind w:leftChars="0"/>
        <w:jc w:val="both"/>
        <w:rPr>
          <w:sz w:val="22"/>
          <w:szCs w:val="22"/>
        </w:rPr>
      </w:pPr>
      <w:r w:rsidRPr="00395353">
        <w:rPr>
          <w:rFonts w:hint="eastAsia"/>
          <w:sz w:val="22"/>
          <w:szCs w:val="22"/>
        </w:rPr>
        <w:t>3</w:t>
      </w:r>
      <w:r>
        <w:rPr>
          <w:rFonts w:hint="eastAsia"/>
          <w:sz w:val="22"/>
          <w:szCs w:val="22"/>
        </w:rPr>
        <w:t>GPP, RP</w:t>
      </w:r>
      <w:r w:rsidRPr="00ED5E98">
        <w:rPr>
          <w:rFonts w:hint="eastAsia"/>
          <w:sz w:val="22"/>
          <w:szCs w:val="22"/>
        </w:rPr>
        <w:t>-20</w:t>
      </w:r>
      <w:r>
        <w:rPr>
          <w:sz w:val="22"/>
          <w:szCs w:val="22"/>
        </w:rPr>
        <w:t>2928</w:t>
      </w:r>
      <w:r w:rsidRPr="00ED5E98">
        <w:rPr>
          <w:rFonts w:hint="eastAsia"/>
          <w:sz w:val="22"/>
          <w:szCs w:val="22"/>
        </w:rPr>
        <w:t xml:space="preserve">, </w:t>
      </w:r>
      <w:r w:rsidRPr="00ED5E98">
        <w:rPr>
          <w:sz w:val="22"/>
          <w:szCs w:val="22"/>
        </w:rPr>
        <w:t>“</w:t>
      </w:r>
      <w:r>
        <w:rPr>
          <w:sz w:val="22"/>
          <w:szCs w:val="22"/>
        </w:rPr>
        <w:t>New WID on NR coverage enhancements</w:t>
      </w:r>
      <w:r w:rsidRPr="00ED5E98">
        <w:rPr>
          <w:sz w:val="22"/>
          <w:szCs w:val="22"/>
        </w:rPr>
        <w:t>”</w:t>
      </w:r>
      <w:r w:rsidR="007C3146">
        <w:rPr>
          <w:sz w:val="22"/>
          <w:szCs w:val="22"/>
        </w:rPr>
        <w:t>,</w:t>
      </w:r>
      <w:r w:rsidRPr="00ED5E98">
        <w:rPr>
          <w:rFonts w:hint="eastAsia"/>
          <w:sz w:val="22"/>
          <w:szCs w:val="22"/>
        </w:rPr>
        <w:t xml:space="preserve"> </w:t>
      </w:r>
      <w:r>
        <w:rPr>
          <w:sz w:val="22"/>
          <w:szCs w:val="22"/>
        </w:rPr>
        <w:t>Dec</w:t>
      </w:r>
      <w:r w:rsidRPr="00ED5E98">
        <w:rPr>
          <w:rFonts w:hint="eastAsia"/>
          <w:sz w:val="22"/>
          <w:szCs w:val="22"/>
        </w:rPr>
        <w:t>. 2020.</w:t>
      </w:r>
    </w:p>
    <w:p w14:paraId="460D02DB" w14:textId="035BD035" w:rsidR="00315BDB" w:rsidRPr="007F627F" w:rsidRDefault="007C3146" w:rsidP="00315BDB">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104e</w:t>
      </w:r>
      <w:r>
        <w:rPr>
          <w:rFonts w:eastAsia="ＭＳ 明朝"/>
          <w:sz w:val="22"/>
        </w:rPr>
        <w:t xml:space="preserve">, </w:t>
      </w:r>
      <w:r w:rsidRPr="00D21CF6">
        <w:rPr>
          <w:rFonts w:eastAsia="ＭＳ 明朝"/>
          <w:sz w:val="22"/>
        </w:rPr>
        <w:t>RAN1 Chairman’s Notes</w:t>
      </w:r>
      <w:r>
        <w:rPr>
          <w:rFonts w:eastAsia="ＭＳ 明朝"/>
          <w:sz w:val="22"/>
        </w:rPr>
        <w:t xml:space="preserve">, </w:t>
      </w:r>
      <w:r>
        <w:rPr>
          <w:rFonts w:eastAsia="ＭＳ 明朝" w:hint="eastAsia"/>
          <w:sz w:val="22"/>
        </w:rPr>
        <w:t>Feb</w:t>
      </w:r>
      <w:r>
        <w:rPr>
          <w:rFonts w:eastAsia="ＭＳ 明朝"/>
          <w:sz w:val="22"/>
        </w:rPr>
        <w:t>. 20</w:t>
      </w:r>
      <w:r>
        <w:rPr>
          <w:rFonts w:eastAsia="ＭＳ 明朝" w:hint="eastAsia"/>
          <w:sz w:val="22"/>
        </w:rPr>
        <w:t>21</w:t>
      </w:r>
      <w:r>
        <w:rPr>
          <w:rFonts w:eastAsia="ＭＳ 明朝"/>
          <w:sz w:val="22"/>
        </w:rPr>
        <w:t>.</w:t>
      </w:r>
    </w:p>
    <w:p w14:paraId="744F2644" w14:textId="06CD24BE" w:rsidR="007F627F" w:rsidRPr="00703A66" w:rsidRDefault="007F627F" w:rsidP="00315BDB">
      <w:pPr>
        <w:pStyle w:val="aff6"/>
        <w:numPr>
          <w:ilvl w:val="0"/>
          <w:numId w:val="4"/>
        </w:numPr>
        <w:spacing w:afterLines="50" w:after="120"/>
        <w:ind w:leftChars="0"/>
        <w:jc w:val="both"/>
      </w:pPr>
      <w:r w:rsidRPr="00571AD2">
        <w:rPr>
          <w:rFonts w:eastAsia="ＭＳ 明朝"/>
          <w:sz w:val="22"/>
        </w:rPr>
        <w:t>3GPP</w:t>
      </w:r>
      <w:r>
        <w:rPr>
          <w:rFonts w:eastAsia="ＭＳ 明朝"/>
          <w:sz w:val="22"/>
        </w:rPr>
        <w:t>, RAN1#</w:t>
      </w:r>
      <w:r>
        <w:rPr>
          <w:rFonts w:eastAsia="ＭＳ 明朝" w:hint="eastAsia"/>
          <w:sz w:val="22"/>
        </w:rPr>
        <w:t>10</w:t>
      </w:r>
      <w:r>
        <w:rPr>
          <w:rFonts w:eastAsia="ＭＳ 明朝"/>
          <w:sz w:val="22"/>
        </w:rPr>
        <w:t>5</w:t>
      </w:r>
      <w:r>
        <w:rPr>
          <w:rFonts w:eastAsia="ＭＳ 明朝" w:hint="eastAsia"/>
          <w:sz w:val="22"/>
        </w:rPr>
        <w:t>e</w:t>
      </w:r>
      <w:r>
        <w:rPr>
          <w:rFonts w:eastAsia="ＭＳ 明朝"/>
          <w:sz w:val="22"/>
        </w:rPr>
        <w:t xml:space="preserve">, </w:t>
      </w:r>
      <w:r w:rsidRPr="00D21CF6">
        <w:rPr>
          <w:rFonts w:eastAsia="ＭＳ 明朝"/>
          <w:sz w:val="22"/>
        </w:rPr>
        <w:t>RAN1 Chairman’s Notes</w:t>
      </w:r>
      <w:r>
        <w:rPr>
          <w:rFonts w:eastAsia="ＭＳ 明朝"/>
          <w:sz w:val="22"/>
        </w:rPr>
        <w:t>, May. 20</w:t>
      </w:r>
      <w:r>
        <w:rPr>
          <w:rFonts w:eastAsia="ＭＳ 明朝" w:hint="eastAsia"/>
          <w:sz w:val="22"/>
        </w:rPr>
        <w:t>21</w:t>
      </w:r>
      <w:r>
        <w:rPr>
          <w:rFonts w:eastAsia="ＭＳ 明朝"/>
          <w:sz w:val="22"/>
        </w:rPr>
        <w:t>.</w:t>
      </w:r>
    </w:p>
    <w:sectPr w:rsidR="007F627F" w:rsidRPr="00703A66">
      <w:footerReference w:type="default" r:id="rId7"/>
      <w:type w:val="continuous"/>
      <w:pgSz w:w="12240" w:h="15840" w:code="1"/>
      <w:pgMar w:top="851" w:right="1134" w:bottom="567"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84BD" w16cex:dateUtc="2021-01-13T23:52:00Z"/>
  <w16cex:commentExtensible w16cex:durableId="23AA8743" w16cex:dateUtc="2021-01-14T0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CFAC4D" w16cid:durableId="23AA84BD"/>
  <w16cid:commentId w16cid:paraId="0F590F87" w16cid:durableId="23AA874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E175E5" w14:textId="77777777" w:rsidR="00A21709" w:rsidRDefault="00A21709">
      <w:r>
        <w:separator/>
      </w:r>
    </w:p>
  </w:endnote>
  <w:endnote w:type="continuationSeparator" w:id="0">
    <w:p w14:paraId="03E97357" w14:textId="77777777" w:rsidR="00A21709" w:rsidRDefault="00A21709">
      <w:r>
        <w:continuationSeparator/>
      </w:r>
    </w:p>
  </w:endnote>
  <w:endnote w:type="continuationNotice" w:id="1">
    <w:p w14:paraId="7CA48293" w14:textId="77777777" w:rsidR="00A21709" w:rsidRDefault="00A217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1D4835CE"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44DD6">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44DD6">
      <w:rPr>
        <w:rStyle w:val="af9"/>
        <w:rFonts w:eastAsia="ＭＳ ゴシック"/>
        <w:noProof/>
      </w:rPr>
      <w:t>3</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E371B" w14:textId="77777777" w:rsidR="00A21709" w:rsidRDefault="00A21709">
      <w:r>
        <w:separator/>
      </w:r>
    </w:p>
  </w:footnote>
  <w:footnote w:type="continuationSeparator" w:id="0">
    <w:p w14:paraId="5610CB91" w14:textId="77777777" w:rsidR="00A21709" w:rsidRDefault="00A21709">
      <w:r>
        <w:continuationSeparator/>
      </w:r>
    </w:p>
  </w:footnote>
  <w:footnote w:type="continuationNotice" w:id="1">
    <w:p w14:paraId="07325B11" w14:textId="77777777" w:rsidR="00A21709" w:rsidRDefault="00A2170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7216B7"/>
    <w:multiLevelType w:val="hybridMultilevel"/>
    <w:tmpl w:val="2E48D6C4"/>
    <w:lvl w:ilvl="0" w:tplc="BDA4DF6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685278B"/>
    <w:multiLevelType w:val="hybridMultilevel"/>
    <w:tmpl w:val="80163424"/>
    <w:lvl w:ilvl="0" w:tplc="12BE46C6">
      <w:start w:val="3005"/>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444E95"/>
    <w:multiLevelType w:val="hybridMultilevel"/>
    <w:tmpl w:val="6D48F600"/>
    <w:lvl w:ilvl="0" w:tplc="C69A8318">
      <w:numFmt w:val="bullet"/>
      <w:lvlText w:val="-"/>
      <w:lvlJc w:val="left"/>
      <w:pPr>
        <w:ind w:left="420" w:hanging="42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174703"/>
    <w:multiLevelType w:val="hybridMultilevel"/>
    <w:tmpl w:val="E780BEF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1E77C69"/>
    <w:multiLevelType w:val="hybridMultilevel"/>
    <w:tmpl w:val="829AD83C"/>
    <w:lvl w:ilvl="0" w:tplc="C69A8318">
      <w:numFmt w:val="bullet"/>
      <w:lvlText w:val="-"/>
      <w:lvlJc w:val="left"/>
      <w:pPr>
        <w:ind w:left="840" w:hanging="420"/>
      </w:pPr>
      <w:rPr>
        <w:rFonts w:ascii="Times New Roman" w:eastAsia="ＭＳ ゴシック" w:hAnsi="Times New Roman" w:cs="Times New Roman"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8E07E54"/>
    <w:multiLevelType w:val="hybridMultilevel"/>
    <w:tmpl w:val="F1BC3B6C"/>
    <w:lvl w:ilvl="0" w:tplc="923800A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135890"/>
    <w:multiLevelType w:val="hybridMultilevel"/>
    <w:tmpl w:val="7146F1B6"/>
    <w:lvl w:ilvl="0" w:tplc="C69A8318">
      <w:numFmt w:val="bullet"/>
      <w:lvlText w:val="-"/>
      <w:lvlJc w:val="left"/>
      <w:pPr>
        <w:ind w:left="720" w:hanging="720"/>
      </w:pPr>
      <w:rPr>
        <w:rFonts w:ascii="Times New Roman" w:eastAsia="ＭＳ ゴシック" w:hAnsi="Times New Roman" w:cs="Times New Roman" w:hint="default"/>
      </w:rPr>
    </w:lvl>
    <w:lvl w:ilvl="1" w:tplc="87C4CDC2">
      <w:numFmt w:val="bullet"/>
      <w:lvlText w:val="-"/>
      <w:lvlJc w:val="left"/>
      <w:pPr>
        <w:ind w:left="1140" w:hanging="720"/>
      </w:pPr>
      <w:rPr>
        <w:rFonts w:ascii="Times New Roman" w:eastAsia="ＭＳ ゴシック" w:hAnsi="Times New Roman" w:cs="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15:restartNumberingAfterBreak="0">
    <w:nsid w:val="5D6A6E80"/>
    <w:multiLevelType w:val="hybridMultilevel"/>
    <w:tmpl w:val="476698B0"/>
    <w:lvl w:ilvl="0" w:tplc="DB60718C">
      <w:start w:val="1"/>
      <w:numFmt w:val="bullet"/>
      <w:lvlText w:val="•"/>
      <w:lvlJc w:val="left"/>
      <w:pPr>
        <w:ind w:left="420" w:hanging="420"/>
      </w:pPr>
      <w:rPr>
        <w:rFonts w:ascii="Arial" w:hAnsi="Arial"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F784123"/>
    <w:multiLevelType w:val="hybridMultilevel"/>
    <w:tmpl w:val="4910635C"/>
    <w:lvl w:ilvl="0" w:tplc="25163452">
      <w:start w:val="1"/>
      <w:numFmt w:val="bullet"/>
      <w:lvlText w:val="•"/>
      <w:lvlJc w:val="left"/>
      <w:pPr>
        <w:tabs>
          <w:tab w:val="num" w:pos="720"/>
        </w:tabs>
        <w:ind w:left="720" w:hanging="360"/>
      </w:pPr>
      <w:rPr>
        <w:rFonts w:ascii="Arial" w:hAnsi="Arial" w:hint="default"/>
      </w:rPr>
    </w:lvl>
    <w:lvl w:ilvl="1" w:tplc="7444B3D0">
      <w:start w:val="1"/>
      <w:numFmt w:val="bullet"/>
      <w:lvlText w:val="•"/>
      <w:lvlJc w:val="left"/>
      <w:pPr>
        <w:tabs>
          <w:tab w:val="num" w:pos="1440"/>
        </w:tabs>
        <w:ind w:left="1440" w:hanging="360"/>
      </w:pPr>
      <w:rPr>
        <w:rFonts w:ascii="Arial" w:hAnsi="Arial" w:hint="default"/>
      </w:rPr>
    </w:lvl>
    <w:lvl w:ilvl="2" w:tplc="A2841FF0" w:tentative="1">
      <w:start w:val="1"/>
      <w:numFmt w:val="bullet"/>
      <w:lvlText w:val="•"/>
      <w:lvlJc w:val="left"/>
      <w:pPr>
        <w:tabs>
          <w:tab w:val="num" w:pos="2160"/>
        </w:tabs>
        <w:ind w:left="2160" w:hanging="360"/>
      </w:pPr>
      <w:rPr>
        <w:rFonts w:ascii="Arial" w:hAnsi="Arial" w:hint="default"/>
      </w:rPr>
    </w:lvl>
    <w:lvl w:ilvl="3" w:tplc="96AE135C" w:tentative="1">
      <w:start w:val="1"/>
      <w:numFmt w:val="bullet"/>
      <w:lvlText w:val="•"/>
      <w:lvlJc w:val="left"/>
      <w:pPr>
        <w:tabs>
          <w:tab w:val="num" w:pos="2880"/>
        </w:tabs>
        <w:ind w:left="2880" w:hanging="360"/>
      </w:pPr>
      <w:rPr>
        <w:rFonts w:ascii="Arial" w:hAnsi="Arial" w:hint="default"/>
      </w:rPr>
    </w:lvl>
    <w:lvl w:ilvl="4" w:tplc="15689A82" w:tentative="1">
      <w:start w:val="1"/>
      <w:numFmt w:val="bullet"/>
      <w:lvlText w:val="•"/>
      <w:lvlJc w:val="left"/>
      <w:pPr>
        <w:tabs>
          <w:tab w:val="num" w:pos="3600"/>
        </w:tabs>
        <w:ind w:left="3600" w:hanging="360"/>
      </w:pPr>
      <w:rPr>
        <w:rFonts w:ascii="Arial" w:hAnsi="Arial" w:hint="default"/>
      </w:rPr>
    </w:lvl>
    <w:lvl w:ilvl="5" w:tplc="E77C474A" w:tentative="1">
      <w:start w:val="1"/>
      <w:numFmt w:val="bullet"/>
      <w:lvlText w:val="•"/>
      <w:lvlJc w:val="left"/>
      <w:pPr>
        <w:tabs>
          <w:tab w:val="num" w:pos="4320"/>
        </w:tabs>
        <w:ind w:left="4320" w:hanging="360"/>
      </w:pPr>
      <w:rPr>
        <w:rFonts w:ascii="Arial" w:hAnsi="Arial" w:hint="default"/>
      </w:rPr>
    </w:lvl>
    <w:lvl w:ilvl="6" w:tplc="3F783F8C" w:tentative="1">
      <w:start w:val="1"/>
      <w:numFmt w:val="bullet"/>
      <w:lvlText w:val="•"/>
      <w:lvlJc w:val="left"/>
      <w:pPr>
        <w:tabs>
          <w:tab w:val="num" w:pos="5040"/>
        </w:tabs>
        <w:ind w:left="5040" w:hanging="360"/>
      </w:pPr>
      <w:rPr>
        <w:rFonts w:ascii="Arial" w:hAnsi="Arial" w:hint="default"/>
      </w:rPr>
    </w:lvl>
    <w:lvl w:ilvl="7" w:tplc="5E428B6C" w:tentative="1">
      <w:start w:val="1"/>
      <w:numFmt w:val="bullet"/>
      <w:lvlText w:val="•"/>
      <w:lvlJc w:val="left"/>
      <w:pPr>
        <w:tabs>
          <w:tab w:val="num" w:pos="5760"/>
        </w:tabs>
        <w:ind w:left="5760" w:hanging="360"/>
      </w:pPr>
      <w:rPr>
        <w:rFonts w:ascii="Arial" w:hAnsi="Arial" w:hint="default"/>
      </w:rPr>
    </w:lvl>
    <w:lvl w:ilvl="8" w:tplc="2D683F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BC061A6"/>
    <w:multiLevelType w:val="hybridMultilevel"/>
    <w:tmpl w:val="88A80844"/>
    <w:lvl w:ilvl="0" w:tplc="12BE46C6">
      <w:start w:val="3005"/>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30"/>
  </w:num>
  <w:num w:numId="3">
    <w:abstractNumId w:val="12"/>
  </w:num>
  <w:num w:numId="4">
    <w:abstractNumId w:val="7"/>
  </w:num>
  <w:num w:numId="5">
    <w:abstractNumId w:val="36"/>
  </w:num>
  <w:num w:numId="6">
    <w:abstractNumId w:val="26"/>
  </w:num>
  <w:num w:numId="7">
    <w:abstractNumId w:val="0"/>
    <w:lvlOverride w:ilvl="0">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22"/>
  </w:num>
  <w:num w:numId="11">
    <w:abstractNumId w:val="34"/>
  </w:num>
  <w:num w:numId="12">
    <w:abstractNumId w:val="15"/>
    <w:lvlOverride w:ilvl="0">
      <w:startOverride w:val="1"/>
    </w:lvlOverride>
  </w:num>
  <w:num w:numId="13">
    <w:abstractNumId w:val="28"/>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3"/>
  </w:num>
  <w:num w:numId="18">
    <w:abstractNumId w:val="32"/>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lvlOverride w:ilvl="0">
      <w:startOverride w:val="1"/>
    </w:lvlOverride>
  </w:num>
  <w:num w:numId="21">
    <w:abstractNumId w:val="18"/>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3"/>
  </w:num>
  <w:num w:numId="24">
    <w:abstractNumId w:val="9"/>
  </w:num>
  <w:num w:numId="25">
    <w:abstractNumId w:val="27"/>
  </w:num>
  <w:num w:numId="26">
    <w:abstractNumId w:val="16"/>
  </w:num>
  <w:num w:numId="27">
    <w:abstractNumId w:val="23"/>
  </w:num>
  <w:num w:numId="28">
    <w:abstractNumId w:val="17"/>
  </w:num>
  <w:num w:numId="29">
    <w:abstractNumId w:val="8"/>
  </w:num>
  <w:num w:numId="30">
    <w:abstractNumId w:val="21"/>
  </w:num>
  <w:num w:numId="31">
    <w:abstractNumId w:val="5"/>
  </w:num>
  <w:num w:numId="32">
    <w:abstractNumId w:val="4"/>
  </w:num>
  <w:num w:numId="33">
    <w:abstractNumId w:val="29"/>
  </w:num>
  <w:num w:numId="34">
    <w:abstractNumId w:val="31"/>
  </w:num>
  <w:num w:numId="35">
    <w:abstractNumId w:val="6"/>
  </w:num>
  <w:num w:numId="36">
    <w:abstractNumId w:val="35"/>
  </w:num>
  <w:num w:numId="37">
    <w:abstractNumId w:val="33"/>
  </w:num>
  <w:num w:numId="38">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3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781"/>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016"/>
    <w:rsid w:val="000041B5"/>
    <w:rsid w:val="000044B4"/>
    <w:rsid w:val="000047A6"/>
    <w:rsid w:val="00004C7C"/>
    <w:rsid w:val="00004DDA"/>
    <w:rsid w:val="00004FCC"/>
    <w:rsid w:val="0000530F"/>
    <w:rsid w:val="00005493"/>
    <w:rsid w:val="00005B74"/>
    <w:rsid w:val="00005C60"/>
    <w:rsid w:val="0000600D"/>
    <w:rsid w:val="00006248"/>
    <w:rsid w:val="00006D37"/>
    <w:rsid w:val="00007533"/>
    <w:rsid w:val="000075B2"/>
    <w:rsid w:val="00007AD6"/>
    <w:rsid w:val="00007B03"/>
    <w:rsid w:val="00007C49"/>
    <w:rsid w:val="00007CF7"/>
    <w:rsid w:val="00007F20"/>
    <w:rsid w:val="0001012D"/>
    <w:rsid w:val="00010241"/>
    <w:rsid w:val="0001050B"/>
    <w:rsid w:val="0001066C"/>
    <w:rsid w:val="00010B6C"/>
    <w:rsid w:val="00010F30"/>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34F"/>
    <w:rsid w:val="0001738E"/>
    <w:rsid w:val="00017396"/>
    <w:rsid w:val="000173ED"/>
    <w:rsid w:val="00017C75"/>
    <w:rsid w:val="0002083F"/>
    <w:rsid w:val="000208F2"/>
    <w:rsid w:val="00020911"/>
    <w:rsid w:val="00020D76"/>
    <w:rsid w:val="000213DD"/>
    <w:rsid w:val="00021545"/>
    <w:rsid w:val="00021602"/>
    <w:rsid w:val="000216F1"/>
    <w:rsid w:val="00021716"/>
    <w:rsid w:val="000218BF"/>
    <w:rsid w:val="00021954"/>
    <w:rsid w:val="000219CD"/>
    <w:rsid w:val="00021AF7"/>
    <w:rsid w:val="00021B57"/>
    <w:rsid w:val="000223D0"/>
    <w:rsid w:val="00022E12"/>
    <w:rsid w:val="000233B7"/>
    <w:rsid w:val="00023917"/>
    <w:rsid w:val="00023C8B"/>
    <w:rsid w:val="00024132"/>
    <w:rsid w:val="0002435E"/>
    <w:rsid w:val="000243FB"/>
    <w:rsid w:val="00024474"/>
    <w:rsid w:val="0002447B"/>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16"/>
    <w:rsid w:val="00030115"/>
    <w:rsid w:val="0003016F"/>
    <w:rsid w:val="0003024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76C"/>
    <w:rsid w:val="000339FC"/>
    <w:rsid w:val="00033AEC"/>
    <w:rsid w:val="00033EE6"/>
    <w:rsid w:val="00034A93"/>
    <w:rsid w:val="00034B54"/>
    <w:rsid w:val="00034D39"/>
    <w:rsid w:val="00034DAA"/>
    <w:rsid w:val="00034E72"/>
    <w:rsid w:val="00034EBF"/>
    <w:rsid w:val="00035038"/>
    <w:rsid w:val="0003518B"/>
    <w:rsid w:val="000351A3"/>
    <w:rsid w:val="000353B0"/>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9B7"/>
    <w:rsid w:val="00040C55"/>
    <w:rsid w:val="00040E6F"/>
    <w:rsid w:val="000413B6"/>
    <w:rsid w:val="000414D2"/>
    <w:rsid w:val="00041699"/>
    <w:rsid w:val="00041715"/>
    <w:rsid w:val="00041AF7"/>
    <w:rsid w:val="00041CFA"/>
    <w:rsid w:val="00041FC8"/>
    <w:rsid w:val="0004242B"/>
    <w:rsid w:val="000426F6"/>
    <w:rsid w:val="00042B13"/>
    <w:rsid w:val="00043982"/>
    <w:rsid w:val="00043CE6"/>
    <w:rsid w:val="00043E91"/>
    <w:rsid w:val="0004403F"/>
    <w:rsid w:val="000440A2"/>
    <w:rsid w:val="000445C0"/>
    <w:rsid w:val="000445FA"/>
    <w:rsid w:val="00044B96"/>
    <w:rsid w:val="00044CF8"/>
    <w:rsid w:val="00044F75"/>
    <w:rsid w:val="000452B5"/>
    <w:rsid w:val="00045994"/>
    <w:rsid w:val="00045E79"/>
    <w:rsid w:val="0004617C"/>
    <w:rsid w:val="0004620F"/>
    <w:rsid w:val="00046576"/>
    <w:rsid w:val="00046BD6"/>
    <w:rsid w:val="00046C36"/>
    <w:rsid w:val="00046F60"/>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2F78"/>
    <w:rsid w:val="00053095"/>
    <w:rsid w:val="0005380A"/>
    <w:rsid w:val="00053994"/>
    <w:rsid w:val="00053E6A"/>
    <w:rsid w:val="00054CED"/>
    <w:rsid w:val="00054DAD"/>
    <w:rsid w:val="00055087"/>
    <w:rsid w:val="000550B8"/>
    <w:rsid w:val="000553DE"/>
    <w:rsid w:val="0005593A"/>
    <w:rsid w:val="00055F29"/>
    <w:rsid w:val="0005627D"/>
    <w:rsid w:val="000563A7"/>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F19"/>
    <w:rsid w:val="0006106B"/>
    <w:rsid w:val="00061140"/>
    <w:rsid w:val="000614A4"/>
    <w:rsid w:val="00061523"/>
    <w:rsid w:val="000616EA"/>
    <w:rsid w:val="00061B4B"/>
    <w:rsid w:val="00062E39"/>
    <w:rsid w:val="00062E9D"/>
    <w:rsid w:val="00063776"/>
    <w:rsid w:val="00063798"/>
    <w:rsid w:val="00063813"/>
    <w:rsid w:val="00063997"/>
    <w:rsid w:val="00063B74"/>
    <w:rsid w:val="00063DEC"/>
    <w:rsid w:val="000644A1"/>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B57"/>
    <w:rsid w:val="00080BAD"/>
    <w:rsid w:val="00080DDF"/>
    <w:rsid w:val="00080EC6"/>
    <w:rsid w:val="00081532"/>
    <w:rsid w:val="00081697"/>
    <w:rsid w:val="000817B4"/>
    <w:rsid w:val="00081C3F"/>
    <w:rsid w:val="00081C52"/>
    <w:rsid w:val="00081FAB"/>
    <w:rsid w:val="0008201A"/>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A55"/>
    <w:rsid w:val="0008617D"/>
    <w:rsid w:val="00086246"/>
    <w:rsid w:val="00086390"/>
    <w:rsid w:val="000865C7"/>
    <w:rsid w:val="00086751"/>
    <w:rsid w:val="00086BB9"/>
    <w:rsid w:val="00086C10"/>
    <w:rsid w:val="00086D89"/>
    <w:rsid w:val="00086DE0"/>
    <w:rsid w:val="00087061"/>
    <w:rsid w:val="000875FB"/>
    <w:rsid w:val="0008771A"/>
    <w:rsid w:val="00087C6A"/>
    <w:rsid w:val="00087F5E"/>
    <w:rsid w:val="000900C9"/>
    <w:rsid w:val="0009065A"/>
    <w:rsid w:val="000908A2"/>
    <w:rsid w:val="00090984"/>
    <w:rsid w:val="00091419"/>
    <w:rsid w:val="00091A61"/>
    <w:rsid w:val="000921FC"/>
    <w:rsid w:val="00092268"/>
    <w:rsid w:val="000926A3"/>
    <w:rsid w:val="00092A88"/>
    <w:rsid w:val="00092BB9"/>
    <w:rsid w:val="00092BE4"/>
    <w:rsid w:val="00092D77"/>
    <w:rsid w:val="00093239"/>
    <w:rsid w:val="000938BD"/>
    <w:rsid w:val="0009390B"/>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9C4"/>
    <w:rsid w:val="000A1B73"/>
    <w:rsid w:val="000A1F07"/>
    <w:rsid w:val="000A1FAE"/>
    <w:rsid w:val="000A22AF"/>
    <w:rsid w:val="000A2306"/>
    <w:rsid w:val="000A2543"/>
    <w:rsid w:val="000A2869"/>
    <w:rsid w:val="000A2919"/>
    <w:rsid w:val="000A29E9"/>
    <w:rsid w:val="000A2C89"/>
    <w:rsid w:val="000A2E32"/>
    <w:rsid w:val="000A2E47"/>
    <w:rsid w:val="000A35A9"/>
    <w:rsid w:val="000A3672"/>
    <w:rsid w:val="000A3D1D"/>
    <w:rsid w:val="000A3E50"/>
    <w:rsid w:val="000A47A6"/>
    <w:rsid w:val="000A4CEC"/>
    <w:rsid w:val="000A4F30"/>
    <w:rsid w:val="000A51B5"/>
    <w:rsid w:val="000A5826"/>
    <w:rsid w:val="000A5863"/>
    <w:rsid w:val="000A6088"/>
    <w:rsid w:val="000A62D0"/>
    <w:rsid w:val="000A638D"/>
    <w:rsid w:val="000A6406"/>
    <w:rsid w:val="000A7054"/>
    <w:rsid w:val="000A7293"/>
    <w:rsid w:val="000A73B9"/>
    <w:rsid w:val="000A74DA"/>
    <w:rsid w:val="000A7564"/>
    <w:rsid w:val="000A76FF"/>
    <w:rsid w:val="000A7920"/>
    <w:rsid w:val="000A7CC2"/>
    <w:rsid w:val="000A7CF2"/>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B5C"/>
    <w:rsid w:val="000C2BF7"/>
    <w:rsid w:val="000C2E07"/>
    <w:rsid w:val="000C3236"/>
    <w:rsid w:val="000C33DF"/>
    <w:rsid w:val="000C3C4A"/>
    <w:rsid w:val="000C3DF3"/>
    <w:rsid w:val="000C418C"/>
    <w:rsid w:val="000C42B2"/>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3AB"/>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B81"/>
    <w:rsid w:val="000D6FD8"/>
    <w:rsid w:val="000D7C96"/>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F84"/>
    <w:rsid w:val="000E31E6"/>
    <w:rsid w:val="000E36C4"/>
    <w:rsid w:val="000E3A18"/>
    <w:rsid w:val="000E3A65"/>
    <w:rsid w:val="000E3B5A"/>
    <w:rsid w:val="000E3C68"/>
    <w:rsid w:val="000E3F97"/>
    <w:rsid w:val="000E416E"/>
    <w:rsid w:val="000E44C6"/>
    <w:rsid w:val="000E489E"/>
    <w:rsid w:val="000E502E"/>
    <w:rsid w:val="000E50BF"/>
    <w:rsid w:val="000E50FE"/>
    <w:rsid w:val="000E58B4"/>
    <w:rsid w:val="000E598D"/>
    <w:rsid w:val="000E5AA1"/>
    <w:rsid w:val="000E61DA"/>
    <w:rsid w:val="000E620A"/>
    <w:rsid w:val="000E6571"/>
    <w:rsid w:val="000E6653"/>
    <w:rsid w:val="000E67A9"/>
    <w:rsid w:val="000E74D4"/>
    <w:rsid w:val="000E7583"/>
    <w:rsid w:val="000E79DB"/>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2DE8"/>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0F7D09"/>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C9D"/>
    <w:rsid w:val="00103D0C"/>
    <w:rsid w:val="00103D3A"/>
    <w:rsid w:val="00104275"/>
    <w:rsid w:val="00104416"/>
    <w:rsid w:val="001048FC"/>
    <w:rsid w:val="00105BC6"/>
    <w:rsid w:val="00105C95"/>
    <w:rsid w:val="00105E3E"/>
    <w:rsid w:val="001065FB"/>
    <w:rsid w:val="00106692"/>
    <w:rsid w:val="00106746"/>
    <w:rsid w:val="001067AF"/>
    <w:rsid w:val="00106A25"/>
    <w:rsid w:val="00106A3B"/>
    <w:rsid w:val="00107259"/>
    <w:rsid w:val="0010732C"/>
    <w:rsid w:val="00107357"/>
    <w:rsid w:val="001074A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15"/>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BBD"/>
    <w:rsid w:val="0012193B"/>
    <w:rsid w:val="0012236C"/>
    <w:rsid w:val="00122527"/>
    <w:rsid w:val="00122B79"/>
    <w:rsid w:val="00122F5B"/>
    <w:rsid w:val="00123015"/>
    <w:rsid w:val="00123120"/>
    <w:rsid w:val="00123696"/>
    <w:rsid w:val="00123871"/>
    <w:rsid w:val="00123A36"/>
    <w:rsid w:val="00123AFF"/>
    <w:rsid w:val="00123BDA"/>
    <w:rsid w:val="0012405B"/>
    <w:rsid w:val="0012464F"/>
    <w:rsid w:val="0012467C"/>
    <w:rsid w:val="001246B6"/>
    <w:rsid w:val="00124B11"/>
    <w:rsid w:val="00124BB1"/>
    <w:rsid w:val="00124EAA"/>
    <w:rsid w:val="00125AC9"/>
    <w:rsid w:val="00125C65"/>
    <w:rsid w:val="00125E8A"/>
    <w:rsid w:val="001261AD"/>
    <w:rsid w:val="001264B5"/>
    <w:rsid w:val="001265FF"/>
    <w:rsid w:val="00126643"/>
    <w:rsid w:val="00126811"/>
    <w:rsid w:val="0012721B"/>
    <w:rsid w:val="0012727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904"/>
    <w:rsid w:val="00132A41"/>
    <w:rsid w:val="00132B84"/>
    <w:rsid w:val="00132BB5"/>
    <w:rsid w:val="00132C75"/>
    <w:rsid w:val="001331DC"/>
    <w:rsid w:val="00133368"/>
    <w:rsid w:val="0013345D"/>
    <w:rsid w:val="00133565"/>
    <w:rsid w:val="001338CD"/>
    <w:rsid w:val="00133EC3"/>
    <w:rsid w:val="00133F70"/>
    <w:rsid w:val="0013496C"/>
    <w:rsid w:val="001353C2"/>
    <w:rsid w:val="001359E4"/>
    <w:rsid w:val="00135B02"/>
    <w:rsid w:val="00135E98"/>
    <w:rsid w:val="00135F39"/>
    <w:rsid w:val="00136322"/>
    <w:rsid w:val="00136378"/>
    <w:rsid w:val="00136640"/>
    <w:rsid w:val="00136A69"/>
    <w:rsid w:val="00136D2A"/>
    <w:rsid w:val="00137628"/>
    <w:rsid w:val="00137796"/>
    <w:rsid w:val="00137BDD"/>
    <w:rsid w:val="00137C1A"/>
    <w:rsid w:val="00137E66"/>
    <w:rsid w:val="00137FAA"/>
    <w:rsid w:val="0014009D"/>
    <w:rsid w:val="00140CF9"/>
    <w:rsid w:val="00140FF8"/>
    <w:rsid w:val="00141234"/>
    <w:rsid w:val="001413D3"/>
    <w:rsid w:val="0014168E"/>
    <w:rsid w:val="0014168F"/>
    <w:rsid w:val="001416B6"/>
    <w:rsid w:val="00141980"/>
    <w:rsid w:val="00141FB9"/>
    <w:rsid w:val="00142207"/>
    <w:rsid w:val="00142540"/>
    <w:rsid w:val="00142757"/>
    <w:rsid w:val="00142D23"/>
    <w:rsid w:val="00142D2D"/>
    <w:rsid w:val="00142E78"/>
    <w:rsid w:val="0014330A"/>
    <w:rsid w:val="001433A1"/>
    <w:rsid w:val="00143547"/>
    <w:rsid w:val="00143B01"/>
    <w:rsid w:val="00143DBE"/>
    <w:rsid w:val="0014415F"/>
    <w:rsid w:val="00144294"/>
    <w:rsid w:val="00144870"/>
    <w:rsid w:val="0014491B"/>
    <w:rsid w:val="00144EE2"/>
    <w:rsid w:val="0014501E"/>
    <w:rsid w:val="00145072"/>
    <w:rsid w:val="001450AD"/>
    <w:rsid w:val="001456A7"/>
    <w:rsid w:val="001457A0"/>
    <w:rsid w:val="00145B57"/>
    <w:rsid w:val="00145F02"/>
    <w:rsid w:val="0014629B"/>
    <w:rsid w:val="001462DA"/>
    <w:rsid w:val="001463A1"/>
    <w:rsid w:val="00146823"/>
    <w:rsid w:val="001468AA"/>
    <w:rsid w:val="00146D39"/>
    <w:rsid w:val="00146F5C"/>
    <w:rsid w:val="0014700A"/>
    <w:rsid w:val="00147113"/>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8BA"/>
    <w:rsid w:val="00165B66"/>
    <w:rsid w:val="00165DE5"/>
    <w:rsid w:val="00165DE9"/>
    <w:rsid w:val="0016601B"/>
    <w:rsid w:val="0016613B"/>
    <w:rsid w:val="00166205"/>
    <w:rsid w:val="001663E3"/>
    <w:rsid w:val="00166726"/>
    <w:rsid w:val="00166924"/>
    <w:rsid w:val="00166A44"/>
    <w:rsid w:val="00166B1C"/>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02F"/>
    <w:rsid w:val="001751EB"/>
    <w:rsid w:val="00175255"/>
    <w:rsid w:val="0017542B"/>
    <w:rsid w:val="00175625"/>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77F2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6F9"/>
    <w:rsid w:val="00193A2B"/>
    <w:rsid w:val="00193B72"/>
    <w:rsid w:val="00193DA9"/>
    <w:rsid w:val="00193F65"/>
    <w:rsid w:val="00193F6F"/>
    <w:rsid w:val="0019489E"/>
    <w:rsid w:val="00194F9B"/>
    <w:rsid w:val="00195253"/>
    <w:rsid w:val="0019533E"/>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A7BCE"/>
    <w:rsid w:val="001B02AB"/>
    <w:rsid w:val="001B03DD"/>
    <w:rsid w:val="001B06C8"/>
    <w:rsid w:val="001B0CD6"/>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43"/>
    <w:rsid w:val="001B38B3"/>
    <w:rsid w:val="001B3C04"/>
    <w:rsid w:val="001B3E1F"/>
    <w:rsid w:val="001B4373"/>
    <w:rsid w:val="001B446A"/>
    <w:rsid w:val="001B47DE"/>
    <w:rsid w:val="001B481A"/>
    <w:rsid w:val="001B4847"/>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C22"/>
    <w:rsid w:val="001B7F81"/>
    <w:rsid w:val="001C06AE"/>
    <w:rsid w:val="001C0BA7"/>
    <w:rsid w:val="001C151D"/>
    <w:rsid w:val="001C1607"/>
    <w:rsid w:val="001C16FD"/>
    <w:rsid w:val="001C1A08"/>
    <w:rsid w:val="001C1BC1"/>
    <w:rsid w:val="001C1D0E"/>
    <w:rsid w:val="001C1FE0"/>
    <w:rsid w:val="001C2031"/>
    <w:rsid w:val="001C21AC"/>
    <w:rsid w:val="001C29A7"/>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0F51"/>
    <w:rsid w:val="001D10E4"/>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3F58"/>
    <w:rsid w:val="001D4097"/>
    <w:rsid w:val="001D4908"/>
    <w:rsid w:val="001D491E"/>
    <w:rsid w:val="001D4921"/>
    <w:rsid w:val="001D4A8E"/>
    <w:rsid w:val="001D4B1F"/>
    <w:rsid w:val="001D4D25"/>
    <w:rsid w:val="001D5150"/>
    <w:rsid w:val="001D5267"/>
    <w:rsid w:val="001D5950"/>
    <w:rsid w:val="001D59AA"/>
    <w:rsid w:val="001D5A30"/>
    <w:rsid w:val="001D5EB7"/>
    <w:rsid w:val="001D62CE"/>
    <w:rsid w:val="001D6746"/>
    <w:rsid w:val="001D68B0"/>
    <w:rsid w:val="001D6909"/>
    <w:rsid w:val="001D6C5A"/>
    <w:rsid w:val="001D6E91"/>
    <w:rsid w:val="001D6FCC"/>
    <w:rsid w:val="001D6FD0"/>
    <w:rsid w:val="001D736D"/>
    <w:rsid w:val="001D7951"/>
    <w:rsid w:val="001E07DC"/>
    <w:rsid w:val="001E0C8F"/>
    <w:rsid w:val="001E0E1E"/>
    <w:rsid w:val="001E12F1"/>
    <w:rsid w:val="001E1A59"/>
    <w:rsid w:val="001E1ACD"/>
    <w:rsid w:val="001E1B66"/>
    <w:rsid w:val="001E2618"/>
    <w:rsid w:val="001E2AD4"/>
    <w:rsid w:val="001E40A0"/>
    <w:rsid w:val="001E40F0"/>
    <w:rsid w:val="001E421A"/>
    <w:rsid w:val="001E4282"/>
    <w:rsid w:val="001E42AC"/>
    <w:rsid w:val="001E42B3"/>
    <w:rsid w:val="001E42D7"/>
    <w:rsid w:val="001E4340"/>
    <w:rsid w:val="001E478E"/>
    <w:rsid w:val="001E4B78"/>
    <w:rsid w:val="001E4F1B"/>
    <w:rsid w:val="001E4F6D"/>
    <w:rsid w:val="001E505D"/>
    <w:rsid w:val="001E590C"/>
    <w:rsid w:val="001E5912"/>
    <w:rsid w:val="001E6726"/>
    <w:rsid w:val="001E68BF"/>
    <w:rsid w:val="001E6BB3"/>
    <w:rsid w:val="001E6CB9"/>
    <w:rsid w:val="001E6E8E"/>
    <w:rsid w:val="001E6FC3"/>
    <w:rsid w:val="001E71B9"/>
    <w:rsid w:val="001E763D"/>
    <w:rsid w:val="001E76B2"/>
    <w:rsid w:val="001E7814"/>
    <w:rsid w:val="001E78AD"/>
    <w:rsid w:val="001E79F0"/>
    <w:rsid w:val="001E7A22"/>
    <w:rsid w:val="001E7D41"/>
    <w:rsid w:val="001E7F81"/>
    <w:rsid w:val="001E7F94"/>
    <w:rsid w:val="001F030E"/>
    <w:rsid w:val="001F0411"/>
    <w:rsid w:val="001F0515"/>
    <w:rsid w:val="001F0654"/>
    <w:rsid w:val="001F0B5E"/>
    <w:rsid w:val="001F104F"/>
    <w:rsid w:val="001F1154"/>
    <w:rsid w:val="001F14BB"/>
    <w:rsid w:val="001F14FC"/>
    <w:rsid w:val="001F15CA"/>
    <w:rsid w:val="001F1610"/>
    <w:rsid w:val="001F1A1B"/>
    <w:rsid w:val="001F1A26"/>
    <w:rsid w:val="001F1D3C"/>
    <w:rsid w:val="001F23E9"/>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5AC"/>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2AC"/>
    <w:rsid w:val="002175FE"/>
    <w:rsid w:val="00217B9A"/>
    <w:rsid w:val="00217D09"/>
    <w:rsid w:val="00217E0D"/>
    <w:rsid w:val="00217FC2"/>
    <w:rsid w:val="00221135"/>
    <w:rsid w:val="0022207C"/>
    <w:rsid w:val="00222A2D"/>
    <w:rsid w:val="002235E8"/>
    <w:rsid w:val="002239BF"/>
    <w:rsid w:val="00224402"/>
    <w:rsid w:val="002247B1"/>
    <w:rsid w:val="00224907"/>
    <w:rsid w:val="00224F5E"/>
    <w:rsid w:val="002254D9"/>
    <w:rsid w:val="00225542"/>
    <w:rsid w:val="002256B6"/>
    <w:rsid w:val="0022599C"/>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1C6"/>
    <w:rsid w:val="002328DF"/>
    <w:rsid w:val="00232B3E"/>
    <w:rsid w:val="00232E0C"/>
    <w:rsid w:val="00232FB9"/>
    <w:rsid w:val="00232FD4"/>
    <w:rsid w:val="00233553"/>
    <w:rsid w:val="00233B70"/>
    <w:rsid w:val="00233DDE"/>
    <w:rsid w:val="00233E8A"/>
    <w:rsid w:val="00233F47"/>
    <w:rsid w:val="0023430D"/>
    <w:rsid w:val="002343D8"/>
    <w:rsid w:val="00234A97"/>
    <w:rsid w:val="00234D14"/>
    <w:rsid w:val="002355BC"/>
    <w:rsid w:val="00235BFC"/>
    <w:rsid w:val="00235EA3"/>
    <w:rsid w:val="00236316"/>
    <w:rsid w:val="00236608"/>
    <w:rsid w:val="00236F3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1FC"/>
    <w:rsid w:val="00247478"/>
    <w:rsid w:val="00247712"/>
    <w:rsid w:val="00247A1A"/>
    <w:rsid w:val="00247BE8"/>
    <w:rsid w:val="00247D0B"/>
    <w:rsid w:val="002504A5"/>
    <w:rsid w:val="00250C74"/>
    <w:rsid w:val="0025101E"/>
    <w:rsid w:val="0025137B"/>
    <w:rsid w:val="002516CA"/>
    <w:rsid w:val="00251940"/>
    <w:rsid w:val="00251B01"/>
    <w:rsid w:val="00251FEE"/>
    <w:rsid w:val="002524E9"/>
    <w:rsid w:val="002526B6"/>
    <w:rsid w:val="0025278F"/>
    <w:rsid w:val="00252CB0"/>
    <w:rsid w:val="0025307B"/>
    <w:rsid w:val="0025317B"/>
    <w:rsid w:val="002536B4"/>
    <w:rsid w:val="00253AD2"/>
    <w:rsid w:val="00253C43"/>
    <w:rsid w:val="00253DD7"/>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2F1"/>
    <w:rsid w:val="002667ED"/>
    <w:rsid w:val="00266D6A"/>
    <w:rsid w:val="00266F8C"/>
    <w:rsid w:val="00267450"/>
    <w:rsid w:val="002678B1"/>
    <w:rsid w:val="002678B9"/>
    <w:rsid w:val="00267ECD"/>
    <w:rsid w:val="0027082D"/>
    <w:rsid w:val="00270C17"/>
    <w:rsid w:val="00270CF0"/>
    <w:rsid w:val="00270DF4"/>
    <w:rsid w:val="00270E92"/>
    <w:rsid w:val="00270F7B"/>
    <w:rsid w:val="00271113"/>
    <w:rsid w:val="0027138E"/>
    <w:rsid w:val="002717D9"/>
    <w:rsid w:val="002718B4"/>
    <w:rsid w:val="00271A7D"/>
    <w:rsid w:val="00271B16"/>
    <w:rsid w:val="00272C48"/>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D61"/>
    <w:rsid w:val="00276028"/>
    <w:rsid w:val="002760D3"/>
    <w:rsid w:val="002766F3"/>
    <w:rsid w:val="002769DB"/>
    <w:rsid w:val="002769FD"/>
    <w:rsid w:val="00276AAB"/>
    <w:rsid w:val="00276C59"/>
    <w:rsid w:val="00276E60"/>
    <w:rsid w:val="002775FC"/>
    <w:rsid w:val="00277862"/>
    <w:rsid w:val="00280168"/>
    <w:rsid w:val="002805F0"/>
    <w:rsid w:val="00280600"/>
    <w:rsid w:val="002808E2"/>
    <w:rsid w:val="002808E6"/>
    <w:rsid w:val="002809EC"/>
    <w:rsid w:val="0028122E"/>
    <w:rsid w:val="00281FDC"/>
    <w:rsid w:val="002822E8"/>
    <w:rsid w:val="00282519"/>
    <w:rsid w:val="002828FB"/>
    <w:rsid w:val="00282932"/>
    <w:rsid w:val="00282AEB"/>
    <w:rsid w:val="00282C5A"/>
    <w:rsid w:val="002831C2"/>
    <w:rsid w:val="0028330C"/>
    <w:rsid w:val="00283873"/>
    <w:rsid w:val="002838B2"/>
    <w:rsid w:val="00283CE9"/>
    <w:rsid w:val="00283D19"/>
    <w:rsid w:val="00284134"/>
    <w:rsid w:val="002842D2"/>
    <w:rsid w:val="00284378"/>
    <w:rsid w:val="00284580"/>
    <w:rsid w:val="002845F9"/>
    <w:rsid w:val="00284744"/>
    <w:rsid w:val="002848DA"/>
    <w:rsid w:val="0028490C"/>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609"/>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89F"/>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81D"/>
    <w:rsid w:val="002A0F03"/>
    <w:rsid w:val="002A1A23"/>
    <w:rsid w:val="002A1C9F"/>
    <w:rsid w:val="002A1E4B"/>
    <w:rsid w:val="002A225A"/>
    <w:rsid w:val="002A25B1"/>
    <w:rsid w:val="002A268B"/>
    <w:rsid w:val="002A2CE3"/>
    <w:rsid w:val="002A2E02"/>
    <w:rsid w:val="002A2F34"/>
    <w:rsid w:val="002A3082"/>
    <w:rsid w:val="002A3087"/>
    <w:rsid w:val="002A309B"/>
    <w:rsid w:val="002A33A2"/>
    <w:rsid w:val="002A3642"/>
    <w:rsid w:val="002A3BD9"/>
    <w:rsid w:val="002A3EAB"/>
    <w:rsid w:val="002A3F6C"/>
    <w:rsid w:val="002A4172"/>
    <w:rsid w:val="002A422C"/>
    <w:rsid w:val="002A4765"/>
    <w:rsid w:val="002A4B3E"/>
    <w:rsid w:val="002A5330"/>
    <w:rsid w:val="002A55B9"/>
    <w:rsid w:val="002A5734"/>
    <w:rsid w:val="002A5937"/>
    <w:rsid w:val="002A5B3B"/>
    <w:rsid w:val="002A5B74"/>
    <w:rsid w:val="002A5BC9"/>
    <w:rsid w:val="002A5CA0"/>
    <w:rsid w:val="002A6291"/>
    <w:rsid w:val="002A62E3"/>
    <w:rsid w:val="002A6505"/>
    <w:rsid w:val="002A67AE"/>
    <w:rsid w:val="002A71AA"/>
    <w:rsid w:val="002A76FC"/>
    <w:rsid w:val="002A793F"/>
    <w:rsid w:val="002A7FA3"/>
    <w:rsid w:val="002B07F3"/>
    <w:rsid w:val="002B1254"/>
    <w:rsid w:val="002B1321"/>
    <w:rsid w:val="002B1615"/>
    <w:rsid w:val="002B1DCF"/>
    <w:rsid w:val="002B2035"/>
    <w:rsid w:val="002B2210"/>
    <w:rsid w:val="002B22AA"/>
    <w:rsid w:val="002B2385"/>
    <w:rsid w:val="002B26A1"/>
    <w:rsid w:val="002B2968"/>
    <w:rsid w:val="002B2AA7"/>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D89"/>
    <w:rsid w:val="002B4F16"/>
    <w:rsid w:val="002B4F2B"/>
    <w:rsid w:val="002B57D9"/>
    <w:rsid w:val="002B58EE"/>
    <w:rsid w:val="002B5919"/>
    <w:rsid w:val="002B5CEE"/>
    <w:rsid w:val="002B5F72"/>
    <w:rsid w:val="002B661D"/>
    <w:rsid w:val="002B69BD"/>
    <w:rsid w:val="002B6B5F"/>
    <w:rsid w:val="002B6D4C"/>
    <w:rsid w:val="002B7268"/>
    <w:rsid w:val="002B767B"/>
    <w:rsid w:val="002B7A92"/>
    <w:rsid w:val="002B7B85"/>
    <w:rsid w:val="002B7F7A"/>
    <w:rsid w:val="002C0029"/>
    <w:rsid w:val="002C01CB"/>
    <w:rsid w:val="002C02AF"/>
    <w:rsid w:val="002C03AA"/>
    <w:rsid w:val="002C109C"/>
    <w:rsid w:val="002C135E"/>
    <w:rsid w:val="002C168A"/>
    <w:rsid w:val="002C17F8"/>
    <w:rsid w:val="002C198B"/>
    <w:rsid w:val="002C1B42"/>
    <w:rsid w:val="002C1BF7"/>
    <w:rsid w:val="002C1F0F"/>
    <w:rsid w:val="002C1F5B"/>
    <w:rsid w:val="002C20D4"/>
    <w:rsid w:val="002C24ED"/>
    <w:rsid w:val="002C2B75"/>
    <w:rsid w:val="002C2D78"/>
    <w:rsid w:val="002C30D2"/>
    <w:rsid w:val="002C3476"/>
    <w:rsid w:val="002C35CD"/>
    <w:rsid w:val="002C3DFB"/>
    <w:rsid w:val="002C3ECE"/>
    <w:rsid w:val="002C3ED4"/>
    <w:rsid w:val="002C3F47"/>
    <w:rsid w:val="002C40D4"/>
    <w:rsid w:val="002C4186"/>
    <w:rsid w:val="002C4188"/>
    <w:rsid w:val="002C43A7"/>
    <w:rsid w:val="002C4703"/>
    <w:rsid w:val="002C4B70"/>
    <w:rsid w:val="002C4BFC"/>
    <w:rsid w:val="002C52E2"/>
    <w:rsid w:val="002C530F"/>
    <w:rsid w:val="002C5344"/>
    <w:rsid w:val="002C5590"/>
    <w:rsid w:val="002C570C"/>
    <w:rsid w:val="002C579F"/>
    <w:rsid w:val="002C5F89"/>
    <w:rsid w:val="002C6703"/>
    <w:rsid w:val="002C67E8"/>
    <w:rsid w:val="002C6836"/>
    <w:rsid w:val="002C6D00"/>
    <w:rsid w:val="002C79F2"/>
    <w:rsid w:val="002D083A"/>
    <w:rsid w:val="002D0A71"/>
    <w:rsid w:val="002D0CAF"/>
    <w:rsid w:val="002D1235"/>
    <w:rsid w:val="002D136A"/>
    <w:rsid w:val="002D188F"/>
    <w:rsid w:val="002D1AF6"/>
    <w:rsid w:val="002D20F0"/>
    <w:rsid w:val="002D217F"/>
    <w:rsid w:val="002D261B"/>
    <w:rsid w:val="002D26B6"/>
    <w:rsid w:val="002D2798"/>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CC2"/>
    <w:rsid w:val="002D5D01"/>
    <w:rsid w:val="002D5E57"/>
    <w:rsid w:val="002D5F24"/>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2CD8"/>
    <w:rsid w:val="002E31FC"/>
    <w:rsid w:val="002E3480"/>
    <w:rsid w:val="002E3AF8"/>
    <w:rsid w:val="002E4016"/>
    <w:rsid w:val="002E44C3"/>
    <w:rsid w:val="002E47FB"/>
    <w:rsid w:val="002E48B5"/>
    <w:rsid w:val="002E4A50"/>
    <w:rsid w:val="002E4C5E"/>
    <w:rsid w:val="002E5083"/>
    <w:rsid w:val="002E508A"/>
    <w:rsid w:val="002E56E8"/>
    <w:rsid w:val="002E5758"/>
    <w:rsid w:val="002E59B9"/>
    <w:rsid w:val="002E5A14"/>
    <w:rsid w:val="002E5BF8"/>
    <w:rsid w:val="002E5F67"/>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438"/>
    <w:rsid w:val="002F36E3"/>
    <w:rsid w:val="002F3C95"/>
    <w:rsid w:val="002F44A6"/>
    <w:rsid w:val="002F4541"/>
    <w:rsid w:val="002F4AB3"/>
    <w:rsid w:val="002F4F8C"/>
    <w:rsid w:val="002F591D"/>
    <w:rsid w:val="002F6001"/>
    <w:rsid w:val="002F60E2"/>
    <w:rsid w:val="002F63DA"/>
    <w:rsid w:val="002F65D7"/>
    <w:rsid w:val="002F66D3"/>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5EC"/>
    <w:rsid w:val="0031179F"/>
    <w:rsid w:val="00311C7B"/>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37"/>
    <w:rsid w:val="00314A5F"/>
    <w:rsid w:val="00314D75"/>
    <w:rsid w:val="00314FA9"/>
    <w:rsid w:val="003155C9"/>
    <w:rsid w:val="00315BDB"/>
    <w:rsid w:val="00315C64"/>
    <w:rsid w:val="00315CBB"/>
    <w:rsid w:val="00315E4B"/>
    <w:rsid w:val="00315E54"/>
    <w:rsid w:val="0031615A"/>
    <w:rsid w:val="0031621A"/>
    <w:rsid w:val="00316448"/>
    <w:rsid w:val="00317174"/>
    <w:rsid w:val="003172BB"/>
    <w:rsid w:val="003174D8"/>
    <w:rsid w:val="0031777C"/>
    <w:rsid w:val="00317783"/>
    <w:rsid w:val="003177B5"/>
    <w:rsid w:val="00317865"/>
    <w:rsid w:val="003178CA"/>
    <w:rsid w:val="00317A1C"/>
    <w:rsid w:val="00317FB1"/>
    <w:rsid w:val="00320159"/>
    <w:rsid w:val="00320925"/>
    <w:rsid w:val="00320A48"/>
    <w:rsid w:val="00320C55"/>
    <w:rsid w:val="00321046"/>
    <w:rsid w:val="003217BE"/>
    <w:rsid w:val="00321949"/>
    <w:rsid w:val="003220A7"/>
    <w:rsid w:val="003231A8"/>
    <w:rsid w:val="00323A47"/>
    <w:rsid w:val="00323AAF"/>
    <w:rsid w:val="00323BDD"/>
    <w:rsid w:val="00323C81"/>
    <w:rsid w:val="00323CA3"/>
    <w:rsid w:val="0032419D"/>
    <w:rsid w:val="003242C7"/>
    <w:rsid w:val="0032448C"/>
    <w:rsid w:val="003246E1"/>
    <w:rsid w:val="003249A0"/>
    <w:rsid w:val="003249BB"/>
    <w:rsid w:val="00324A92"/>
    <w:rsid w:val="00325702"/>
    <w:rsid w:val="00325742"/>
    <w:rsid w:val="00325762"/>
    <w:rsid w:val="00325794"/>
    <w:rsid w:val="00325BD1"/>
    <w:rsid w:val="00325BF4"/>
    <w:rsid w:val="00326084"/>
    <w:rsid w:val="00326195"/>
    <w:rsid w:val="0032673B"/>
    <w:rsid w:val="00326A65"/>
    <w:rsid w:val="00326FAF"/>
    <w:rsid w:val="00326FF5"/>
    <w:rsid w:val="00327258"/>
    <w:rsid w:val="0032744B"/>
    <w:rsid w:val="00327554"/>
    <w:rsid w:val="0032799F"/>
    <w:rsid w:val="00327BFA"/>
    <w:rsid w:val="00327D7E"/>
    <w:rsid w:val="00327F81"/>
    <w:rsid w:val="00330749"/>
    <w:rsid w:val="003309D1"/>
    <w:rsid w:val="00330A49"/>
    <w:rsid w:val="00330A77"/>
    <w:rsid w:val="00330F77"/>
    <w:rsid w:val="00331351"/>
    <w:rsid w:val="00331413"/>
    <w:rsid w:val="0033191F"/>
    <w:rsid w:val="00331A49"/>
    <w:rsid w:val="00331C24"/>
    <w:rsid w:val="00331EFF"/>
    <w:rsid w:val="003321A0"/>
    <w:rsid w:val="00332667"/>
    <w:rsid w:val="0033290C"/>
    <w:rsid w:val="00332BCF"/>
    <w:rsid w:val="00333064"/>
    <w:rsid w:val="00333547"/>
    <w:rsid w:val="00333C1D"/>
    <w:rsid w:val="00333D98"/>
    <w:rsid w:val="003341DD"/>
    <w:rsid w:val="003343F5"/>
    <w:rsid w:val="003347FB"/>
    <w:rsid w:val="003349EA"/>
    <w:rsid w:val="0033514F"/>
    <w:rsid w:val="0033554D"/>
    <w:rsid w:val="0033571F"/>
    <w:rsid w:val="003368E1"/>
    <w:rsid w:val="00337000"/>
    <w:rsid w:val="00337209"/>
    <w:rsid w:val="003372D4"/>
    <w:rsid w:val="00337408"/>
    <w:rsid w:val="00337549"/>
    <w:rsid w:val="003375B3"/>
    <w:rsid w:val="003376E7"/>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8D0"/>
    <w:rsid w:val="00346A98"/>
    <w:rsid w:val="00346BDE"/>
    <w:rsid w:val="00346D9F"/>
    <w:rsid w:val="00346EC0"/>
    <w:rsid w:val="00346F18"/>
    <w:rsid w:val="00346FF3"/>
    <w:rsid w:val="003475E1"/>
    <w:rsid w:val="00347853"/>
    <w:rsid w:val="00347A17"/>
    <w:rsid w:val="00347B13"/>
    <w:rsid w:val="00347B76"/>
    <w:rsid w:val="00347C19"/>
    <w:rsid w:val="003502A9"/>
    <w:rsid w:val="003503EE"/>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62B"/>
    <w:rsid w:val="00353903"/>
    <w:rsid w:val="003546C6"/>
    <w:rsid w:val="0035492B"/>
    <w:rsid w:val="00354D50"/>
    <w:rsid w:val="003557A2"/>
    <w:rsid w:val="00355982"/>
    <w:rsid w:val="00355C4E"/>
    <w:rsid w:val="00355D0C"/>
    <w:rsid w:val="003567D6"/>
    <w:rsid w:val="00356823"/>
    <w:rsid w:val="00356C32"/>
    <w:rsid w:val="00356E3D"/>
    <w:rsid w:val="003572D7"/>
    <w:rsid w:val="00357449"/>
    <w:rsid w:val="003575AA"/>
    <w:rsid w:val="0035775C"/>
    <w:rsid w:val="00357CDF"/>
    <w:rsid w:val="0036029B"/>
    <w:rsid w:val="00360C5C"/>
    <w:rsid w:val="0036115F"/>
    <w:rsid w:val="0036123C"/>
    <w:rsid w:val="003616B8"/>
    <w:rsid w:val="00361AFF"/>
    <w:rsid w:val="00361B1E"/>
    <w:rsid w:val="00361B26"/>
    <w:rsid w:val="00361E5F"/>
    <w:rsid w:val="00362A68"/>
    <w:rsid w:val="00362AF0"/>
    <w:rsid w:val="00362D1E"/>
    <w:rsid w:val="003632DD"/>
    <w:rsid w:val="003633C9"/>
    <w:rsid w:val="00363503"/>
    <w:rsid w:val="00363FD0"/>
    <w:rsid w:val="0036440B"/>
    <w:rsid w:val="00364414"/>
    <w:rsid w:val="003646FE"/>
    <w:rsid w:val="0036482F"/>
    <w:rsid w:val="00364890"/>
    <w:rsid w:val="00364C92"/>
    <w:rsid w:val="0036506C"/>
    <w:rsid w:val="003654B4"/>
    <w:rsid w:val="00365829"/>
    <w:rsid w:val="00365CAB"/>
    <w:rsid w:val="00365CDA"/>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E4"/>
    <w:rsid w:val="003746A1"/>
    <w:rsid w:val="00374A8B"/>
    <w:rsid w:val="00374DB6"/>
    <w:rsid w:val="00374F49"/>
    <w:rsid w:val="00375381"/>
    <w:rsid w:val="003755A6"/>
    <w:rsid w:val="00375707"/>
    <w:rsid w:val="00375872"/>
    <w:rsid w:val="003760DD"/>
    <w:rsid w:val="00376123"/>
    <w:rsid w:val="0037659D"/>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29"/>
    <w:rsid w:val="00382E93"/>
    <w:rsid w:val="003836A9"/>
    <w:rsid w:val="00383723"/>
    <w:rsid w:val="00383939"/>
    <w:rsid w:val="00383A46"/>
    <w:rsid w:val="00383CD6"/>
    <w:rsid w:val="00383E36"/>
    <w:rsid w:val="0038465F"/>
    <w:rsid w:val="003846F9"/>
    <w:rsid w:val="00384ABA"/>
    <w:rsid w:val="00384B61"/>
    <w:rsid w:val="00384D66"/>
    <w:rsid w:val="00385584"/>
    <w:rsid w:val="00385C2F"/>
    <w:rsid w:val="00386062"/>
    <w:rsid w:val="003860AA"/>
    <w:rsid w:val="00386457"/>
    <w:rsid w:val="00386D2A"/>
    <w:rsid w:val="00386D3B"/>
    <w:rsid w:val="0038714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010"/>
    <w:rsid w:val="00393A2B"/>
    <w:rsid w:val="00393B65"/>
    <w:rsid w:val="00393CE2"/>
    <w:rsid w:val="00393D2B"/>
    <w:rsid w:val="00393DDD"/>
    <w:rsid w:val="00393DFD"/>
    <w:rsid w:val="003943F9"/>
    <w:rsid w:val="00394B4F"/>
    <w:rsid w:val="00394D0D"/>
    <w:rsid w:val="00394DE8"/>
    <w:rsid w:val="00395227"/>
    <w:rsid w:val="0039530E"/>
    <w:rsid w:val="00395353"/>
    <w:rsid w:val="0039546A"/>
    <w:rsid w:val="0039566C"/>
    <w:rsid w:val="00395782"/>
    <w:rsid w:val="00395CB6"/>
    <w:rsid w:val="00395D67"/>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AC6"/>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60BB"/>
    <w:rsid w:val="003B6180"/>
    <w:rsid w:val="003B61C0"/>
    <w:rsid w:val="003B64D9"/>
    <w:rsid w:val="003B6599"/>
    <w:rsid w:val="003B6A8F"/>
    <w:rsid w:val="003B6AC6"/>
    <w:rsid w:val="003B6D1C"/>
    <w:rsid w:val="003B6FC8"/>
    <w:rsid w:val="003B71E5"/>
    <w:rsid w:val="003B7431"/>
    <w:rsid w:val="003C0CEE"/>
    <w:rsid w:val="003C0D56"/>
    <w:rsid w:val="003C0DBD"/>
    <w:rsid w:val="003C0EE2"/>
    <w:rsid w:val="003C1058"/>
    <w:rsid w:val="003C1433"/>
    <w:rsid w:val="003C19CE"/>
    <w:rsid w:val="003C1C86"/>
    <w:rsid w:val="003C208F"/>
    <w:rsid w:val="003C2B42"/>
    <w:rsid w:val="003C2F85"/>
    <w:rsid w:val="003C301F"/>
    <w:rsid w:val="003C314B"/>
    <w:rsid w:val="003C3388"/>
    <w:rsid w:val="003C3975"/>
    <w:rsid w:val="003C3EBB"/>
    <w:rsid w:val="003C42F9"/>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93C"/>
    <w:rsid w:val="003D2C9B"/>
    <w:rsid w:val="003D2E3C"/>
    <w:rsid w:val="003D300F"/>
    <w:rsid w:val="003D352C"/>
    <w:rsid w:val="003D3782"/>
    <w:rsid w:val="003D3798"/>
    <w:rsid w:val="003D3A43"/>
    <w:rsid w:val="003D3AE8"/>
    <w:rsid w:val="003D3EF0"/>
    <w:rsid w:val="003D4265"/>
    <w:rsid w:val="003D43CF"/>
    <w:rsid w:val="003D4486"/>
    <w:rsid w:val="003D4548"/>
    <w:rsid w:val="003D45CF"/>
    <w:rsid w:val="003D48CB"/>
    <w:rsid w:val="003D4FC1"/>
    <w:rsid w:val="003D513E"/>
    <w:rsid w:val="003D5486"/>
    <w:rsid w:val="003D566D"/>
    <w:rsid w:val="003D5873"/>
    <w:rsid w:val="003D5FD6"/>
    <w:rsid w:val="003D65ED"/>
    <w:rsid w:val="003D6955"/>
    <w:rsid w:val="003D6AAF"/>
    <w:rsid w:val="003D6C68"/>
    <w:rsid w:val="003D6CEC"/>
    <w:rsid w:val="003D6DCB"/>
    <w:rsid w:val="003D7131"/>
    <w:rsid w:val="003D715F"/>
    <w:rsid w:val="003D7243"/>
    <w:rsid w:val="003D72C8"/>
    <w:rsid w:val="003D78E9"/>
    <w:rsid w:val="003D7B58"/>
    <w:rsid w:val="003D7E76"/>
    <w:rsid w:val="003E07EC"/>
    <w:rsid w:val="003E090F"/>
    <w:rsid w:val="003E0D77"/>
    <w:rsid w:val="003E1373"/>
    <w:rsid w:val="003E13DF"/>
    <w:rsid w:val="003E1688"/>
    <w:rsid w:val="003E172C"/>
    <w:rsid w:val="003E17F1"/>
    <w:rsid w:val="003E1887"/>
    <w:rsid w:val="003E1EB0"/>
    <w:rsid w:val="003E27F9"/>
    <w:rsid w:val="003E2E8C"/>
    <w:rsid w:val="003E2EDA"/>
    <w:rsid w:val="003E3295"/>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BAF"/>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2AB"/>
    <w:rsid w:val="004045DF"/>
    <w:rsid w:val="004047FF"/>
    <w:rsid w:val="00404C2C"/>
    <w:rsid w:val="00405226"/>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CD5"/>
    <w:rsid w:val="00414E46"/>
    <w:rsid w:val="0041553F"/>
    <w:rsid w:val="00415545"/>
    <w:rsid w:val="004158F8"/>
    <w:rsid w:val="00415E4C"/>
    <w:rsid w:val="004160D8"/>
    <w:rsid w:val="0041613C"/>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67"/>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282"/>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F41"/>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37F16"/>
    <w:rsid w:val="00440361"/>
    <w:rsid w:val="004405CB"/>
    <w:rsid w:val="004405D4"/>
    <w:rsid w:val="00440778"/>
    <w:rsid w:val="004407EB"/>
    <w:rsid w:val="0044118F"/>
    <w:rsid w:val="00441324"/>
    <w:rsid w:val="004416F6"/>
    <w:rsid w:val="00441A74"/>
    <w:rsid w:val="00441D9E"/>
    <w:rsid w:val="00441DD1"/>
    <w:rsid w:val="004420DF"/>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CD7"/>
    <w:rsid w:val="00451F17"/>
    <w:rsid w:val="00452041"/>
    <w:rsid w:val="00452209"/>
    <w:rsid w:val="004522B4"/>
    <w:rsid w:val="00452316"/>
    <w:rsid w:val="00453306"/>
    <w:rsid w:val="00453773"/>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20"/>
    <w:rsid w:val="00456853"/>
    <w:rsid w:val="00456BA3"/>
    <w:rsid w:val="00456BD2"/>
    <w:rsid w:val="00456C32"/>
    <w:rsid w:val="00456FEE"/>
    <w:rsid w:val="00457074"/>
    <w:rsid w:val="0045766D"/>
    <w:rsid w:val="00457699"/>
    <w:rsid w:val="00460556"/>
    <w:rsid w:val="00460997"/>
    <w:rsid w:val="00460B11"/>
    <w:rsid w:val="00460B43"/>
    <w:rsid w:val="00460EBB"/>
    <w:rsid w:val="004611C8"/>
    <w:rsid w:val="0046178E"/>
    <w:rsid w:val="00461970"/>
    <w:rsid w:val="00461CF4"/>
    <w:rsid w:val="00461EA3"/>
    <w:rsid w:val="00461FD2"/>
    <w:rsid w:val="00462070"/>
    <w:rsid w:val="00462BDA"/>
    <w:rsid w:val="00462EDD"/>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623"/>
    <w:rsid w:val="00466786"/>
    <w:rsid w:val="00467039"/>
    <w:rsid w:val="0046722E"/>
    <w:rsid w:val="00467A8B"/>
    <w:rsid w:val="00467AB5"/>
    <w:rsid w:val="00467AFF"/>
    <w:rsid w:val="00467DCE"/>
    <w:rsid w:val="004708DD"/>
    <w:rsid w:val="00470957"/>
    <w:rsid w:val="00470B4D"/>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4B43"/>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98B"/>
    <w:rsid w:val="00481A5E"/>
    <w:rsid w:val="00481D24"/>
    <w:rsid w:val="004826C7"/>
    <w:rsid w:val="004833B7"/>
    <w:rsid w:val="00483466"/>
    <w:rsid w:val="004834B6"/>
    <w:rsid w:val="00483533"/>
    <w:rsid w:val="004836B0"/>
    <w:rsid w:val="00483D8E"/>
    <w:rsid w:val="00484102"/>
    <w:rsid w:val="0048430D"/>
    <w:rsid w:val="0048448B"/>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48"/>
    <w:rsid w:val="00487507"/>
    <w:rsid w:val="00490150"/>
    <w:rsid w:val="004902B6"/>
    <w:rsid w:val="0049059F"/>
    <w:rsid w:val="00490809"/>
    <w:rsid w:val="00490AA3"/>
    <w:rsid w:val="00490C0D"/>
    <w:rsid w:val="00490FEE"/>
    <w:rsid w:val="00491266"/>
    <w:rsid w:val="0049161C"/>
    <w:rsid w:val="0049169F"/>
    <w:rsid w:val="00491799"/>
    <w:rsid w:val="0049194C"/>
    <w:rsid w:val="004919E9"/>
    <w:rsid w:val="00492932"/>
    <w:rsid w:val="004929E6"/>
    <w:rsid w:val="004929EC"/>
    <w:rsid w:val="004933D4"/>
    <w:rsid w:val="004934C5"/>
    <w:rsid w:val="00493688"/>
    <w:rsid w:val="00493726"/>
    <w:rsid w:val="00493B6C"/>
    <w:rsid w:val="00493C92"/>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D0"/>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5F4"/>
    <w:rsid w:val="004A396A"/>
    <w:rsid w:val="004A3C50"/>
    <w:rsid w:val="004A3D77"/>
    <w:rsid w:val="004A3F47"/>
    <w:rsid w:val="004A405E"/>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3FF3"/>
    <w:rsid w:val="004B42E0"/>
    <w:rsid w:val="004B4307"/>
    <w:rsid w:val="004B49C1"/>
    <w:rsid w:val="004B4D37"/>
    <w:rsid w:val="004B4D4D"/>
    <w:rsid w:val="004B54EC"/>
    <w:rsid w:val="004B5658"/>
    <w:rsid w:val="004B56BA"/>
    <w:rsid w:val="004B5715"/>
    <w:rsid w:val="004B57A5"/>
    <w:rsid w:val="004B5895"/>
    <w:rsid w:val="004B59B3"/>
    <w:rsid w:val="004B5C69"/>
    <w:rsid w:val="004B5EE2"/>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119F"/>
    <w:rsid w:val="004C129A"/>
    <w:rsid w:val="004C1495"/>
    <w:rsid w:val="004C14FC"/>
    <w:rsid w:val="004C170F"/>
    <w:rsid w:val="004C1B07"/>
    <w:rsid w:val="004C1E30"/>
    <w:rsid w:val="004C1F24"/>
    <w:rsid w:val="004C26FB"/>
    <w:rsid w:val="004C28AF"/>
    <w:rsid w:val="004C35E3"/>
    <w:rsid w:val="004C386B"/>
    <w:rsid w:val="004C3D75"/>
    <w:rsid w:val="004C3D98"/>
    <w:rsid w:val="004C3DDE"/>
    <w:rsid w:val="004C4247"/>
    <w:rsid w:val="004C4286"/>
    <w:rsid w:val="004C460F"/>
    <w:rsid w:val="004C493C"/>
    <w:rsid w:val="004C4FDC"/>
    <w:rsid w:val="004C50C9"/>
    <w:rsid w:val="004C51C1"/>
    <w:rsid w:val="004C5269"/>
    <w:rsid w:val="004C52DD"/>
    <w:rsid w:val="004C59DA"/>
    <w:rsid w:val="004C5DE4"/>
    <w:rsid w:val="004C60B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E02CB"/>
    <w:rsid w:val="004E0414"/>
    <w:rsid w:val="004E0888"/>
    <w:rsid w:val="004E0A0A"/>
    <w:rsid w:val="004E0BA1"/>
    <w:rsid w:val="004E1A3E"/>
    <w:rsid w:val="004E215B"/>
    <w:rsid w:val="004E2381"/>
    <w:rsid w:val="004E29B6"/>
    <w:rsid w:val="004E2A94"/>
    <w:rsid w:val="004E30B9"/>
    <w:rsid w:val="004E3202"/>
    <w:rsid w:val="004E33DC"/>
    <w:rsid w:val="004E3645"/>
    <w:rsid w:val="004E3A6E"/>
    <w:rsid w:val="004E3E77"/>
    <w:rsid w:val="004E3EB9"/>
    <w:rsid w:val="004E3EBA"/>
    <w:rsid w:val="004E448D"/>
    <w:rsid w:val="004E4597"/>
    <w:rsid w:val="004E4996"/>
    <w:rsid w:val="004E551B"/>
    <w:rsid w:val="004E57C2"/>
    <w:rsid w:val="004E5B0C"/>
    <w:rsid w:val="004E5FB6"/>
    <w:rsid w:val="004E601B"/>
    <w:rsid w:val="004E6120"/>
    <w:rsid w:val="004E63DD"/>
    <w:rsid w:val="004E63DF"/>
    <w:rsid w:val="004E6459"/>
    <w:rsid w:val="004E6A7C"/>
    <w:rsid w:val="004E6B6C"/>
    <w:rsid w:val="004E6C45"/>
    <w:rsid w:val="004E7178"/>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68"/>
    <w:rsid w:val="004F50B5"/>
    <w:rsid w:val="004F5291"/>
    <w:rsid w:val="004F53CF"/>
    <w:rsid w:val="004F5484"/>
    <w:rsid w:val="004F5CEC"/>
    <w:rsid w:val="004F5EDE"/>
    <w:rsid w:val="004F6BCE"/>
    <w:rsid w:val="004F707C"/>
    <w:rsid w:val="004F7086"/>
    <w:rsid w:val="004F7443"/>
    <w:rsid w:val="004F74D4"/>
    <w:rsid w:val="004F7810"/>
    <w:rsid w:val="004F78D6"/>
    <w:rsid w:val="004F7A7A"/>
    <w:rsid w:val="004F7C8D"/>
    <w:rsid w:val="004F7F65"/>
    <w:rsid w:val="00500961"/>
    <w:rsid w:val="00500EB0"/>
    <w:rsid w:val="00500F4A"/>
    <w:rsid w:val="00501749"/>
    <w:rsid w:val="00501A05"/>
    <w:rsid w:val="00501BD7"/>
    <w:rsid w:val="00502369"/>
    <w:rsid w:val="00502CB0"/>
    <w:rsid w:val="0050306B"/>
    <w:rsid w:val="0050323F"/>
    <w:rsid w:val="0050327E"/>
    <w:rsid w:val="00503593"/>
    <w:rsid w:val="00503775"/>
    <w:rsid w:val="00503849"/>
    <w:rsid w:val="005039A8"/>
    <w:rsid w:val="00503E22"/>
    <w:rsid w:val="00504151"/>
    <w:rsid w:val="00504258"/>
    <w:rsid w:val="00504815"/>
    <w:rsid w:val="00504B4E"/>
    <w:rsid w:val="00504E35"/>
    <w:rsid w:val="00505280"/>
    <w:rsid w:val="00505547"/>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3A4"/>
    <w:rsid w:val="005149E6"/>
    <w:rsid w:val="00514AA9"/>
    <w:rsid w:val="00514B00"/>
    <w:rsid w:val="00514C68"/>
    <w:rsid w:val="00514E9D"/>
    <w:rsid w:val="0051512F"/>
    <w:rsid w:val="005156C7"/>
    <w:rsid w:val="005157CC"/>
    <w:rsid w:val="005157F9"/>
    <w:rsid w:val="00515A36"/>
    <w:rsid w:val="00516077"/>
    <w:rsid w:val="0051661A"/>
    <w:rsid w:val="00516D44"/>
    <w:rsid w:val="00516D84"/>
    <w:rsid w:val="005171FE"/>
    <w:rsid w:val="00517278"/>
    <w:rsid w:val="00517900"/>
    <w:rsid w:val="00517A52"/>
    <w:rsid w:val="00517A78"/>
    <w:rsid w:val="00520097"/>
    <w:rsid w:val="005204AD"/>
    <w:rsid w:val="005204E6"/>
    <w:rsid w:val="00520646"/>
    <w:rsid w:val="00520736"/>
    <w:rsid w:val="005207B3"/>
    <w:rsid w:val="00521B01"/>
    <w:rsid w:val="0052221E"/>
    <w:rsid w:val="00522267"/>
    <w:rsid w:val="00522566"/>
    <w:rsid w:val="00522951"/>
    <w:rsid w:val="00522E8A"/>
    <w:rsid w:val="005237CD"/>
    <w:rsid w:val="0052387E"/>
    <w:rsid w:val="00523E60"/>
    <w:rsid w:val="005240BC"/>
    <w:rsid w:val="005241DC"/>
    <w:rsid w:val="00524666"/>
    <w:rsid w:val="0052485C"/>
    <w:rsid w:val="00524CC4"/>
    <w:rsid w:val="00524D60"/>
    <w:rsid w:val="00524F06"/>
    <w:rsid w:val="00524FA1"/>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4F51"/>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600"/>
    <w:rsid w:val="0054292B"/>
    <w:rsid w:val="00542949"/>
    <w:rsid w:val="00542CCC"/>
    <w:rsid w:val="00542FEA"/>
    <w:rsid w:val="00543370"/>
    <w:rsid w:val="00543578"/>
    <w:rsid w:val="00543970"/>
    <w:rsid w:val="00543B9D"/>
    <w:rsid w:val="00543E91"/>
    <w:rsid w:val="00543EF0"/>
    <w:rsid w:val="005442DD"/>
    <w:rsid w:val="0054506E"/>
    <w:rsid w:val="005450D6"/>
    <w:rsid w:val="005450FD"/>
    <w:rsid w:val="0054521F"/>
    <w:rsid w:val="00545653"/>
    <w:rsid w:val="005458C5"/>
    <w:rsid w:val="005459B5"/>
    <w:rsid w:val="00546163"/>
    <w:rsid w:val="00546256"/>
    <w:rsid w:val="00546346"/>
    <w:rsid w:val="0054648E"/>
    <w:rsid w:val="005465FB"/>
    <w:rsid w:val="00546968"/>
    <w:rsid w:val="00546E2C"/>
    <w:rsid w:val="00546E6B"/>
    <w:rsid w:val="005470CE"/>
    <w:rsid w:val="005471B1"/>
    <w:rsid w:val="00547224"/>
    <w:rsid w:val="00547902"/>
    <w:rsid w:val="00547B7E"/>
    <w:rsid w:val="00547BD0"/>
    <w:rsid w:val="00547E14"/>
    <w:rsid w:val="00547E27"/>
    <w:rsid w:val="0055032A"/>
    <w:rsid w:val="005504FA"/>
    <w:rsid w:val="00550DE4"/>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2D1"/>
    <w:rsid w:val="0055465D"/>
    <w:rsid w:val="00554945"/>
    <w:rsid w:val="0055497B"/>
    <w:rsid w:val="00554E90"/>
    <w:rsid w:val="00555088"/>
    <w:rsid w:val="00555219"/>
    <w:rsid w:val="00555237"/>
    <w:rsid w:val="00555648"/>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BF4"/>
    <w:rsid w:val="00562C59"/>
    <w:rsid w:val="00562DB0"/>
    <w:rsid w:val="00563265"/>
    <w:rsid w:val="005632F7"/>
    <w:rsid w:val="005633F7"/>
    <w:rsid w:val="00563630"/>
    <w:rsid w:val="00563C53"/>
    <w:rsid w:val="00563EE7"/>
    <w:rsid w:val="00563F3B"/>
    <w:rsid w:val="00563F76"/>
    <w:rsid w:val="00564170"/>
    <w:rsid w:val="00564302"/>
    <w:rsid w:val="00564459"/>
    <w:rsid w:val="00564E3D"/>
    <w:rsid w:val="00565703"/>
    <w:rsid w:val="00565915"/>
    <w:rsid w:val="0056594A"/>
    <w:rsid w:val="005659A7"/>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860"/>
    <w:rsid w:val="00585942"/>
    <w:rsid w:val="00585957"/>
    <w:rsid w:val="00585C22"/>
    <w:rsid w:val="0058620C"/>
    <w:rsid w:val="00586981"/>
    <w:rsid w:val="00586B37"/>
    <w:rsid w:val="00586F6B"/>
    <w:rsid w:val="0058764B"/>
    <w:rsid w:val="0058789F"/>
    <w:rsid w:val="00587AE4"/>
    <w:rsid w:val="00587B46"/>
    <w:rsid w:val="005900AA"/>
    <w:rsid w:val="00590136"/>
    <w:rsid w:val="005904F1"/>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113"/>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DEC"/>
    <w:rsid w:val="005B0EAE"/>
    <w:rsid w:val="005B1108"/>
    <w:rsid w:val="005B1184"/>
    <w:rsid w:val="005B131A"/>
    <w:rsid w:val="005B1396"/>
    <w:rsid w:val="005B19AD"/>
    <w:rsid w:val="005B1A7C"/>
    <w:rsid w:val="005B2100"/>
    <w:rsid w:val="005B2115"/>
    <w:rsid w:val="005B22E6"/>
    <w:rsid w:val="005B24D1"/>
    <w:rsid w:val="005B2812"/>
    <w:rsid w:val="005B29D8"/>
    <w:rsid w:val="005B2B7B"/>
    <w:rsid w:val="005B2D1B"/>
    <w:rsid w:val="005B2DD8"/>
    <w:rsid w:val="005B2FAC"/>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B7DC7"/>
    <w:rsid w:val="005C042F"/>
    <w:rsid w:val="005C0439"/>
    <w:rsid w:val="005C0E50"/>
    <w:rsid w:val="005C1475"/>
    <w:rsid w:val="005C1ADE"/>
    <w:rsid w:val="005C1D11"/>
    <w:rsid w:val="005C20FF"/>
    <w:rsid w:val="005C2135"/>
    <w:rsid w:val="005C2193"/>
    <w:rsid w:val="005C21FB"/>
    <w:rsid w:val="005C29BD"/>
    <w:rsid w:val="005C2ABD"/>
    <w:rsid w:val="005C305B"/>
    <w:rsid w:val="005C33C1"/>
    <w:rsid w:val="005C35F5"/>
    <w:rsid w:val="005C3AC3"/>
    <w:rsid w:val="005C3CAF"/>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883"/>
    <w:rsid w:val="005C68A4"/>
    <w:rsid w:val="005C6950"/>
    <w:rsid w:val="005C6AD0"/>
    <w:rsid w:val="005C6DB8"/>
    <w:rsid w:val="005C6DE3"/>
    <w:rsid w:val="005C6FB2"/>
    <w:rsid w:val="005C70B0"/>
    <w:rsid w:val="005C711E"/>
    <w:rsid w:val="005C72BF"/>
    <w:rsid w:val="005C7465"/>
    <w:rsid w:val="005C754F"/>
    <w:rsid w:val="005C7599"/>
    <w:rsid w:val="005C7DEB"/>
    <w:rsid w:val="005C7E14"/>
    <w:rsid w:val="005D0152"/>
    <w:rsid w:val="005D02BD"/>
    <w:rsid w:val="005D0411"/>
    <w:rsid w:val="005D1597"/>
    <w:rsid w:val="005D1638"/>
    <w:rsid w:val="005D17A3"/>
    <w:rsid w:val="005D18C0"/>
    <w:rsid w:val="005D1D42"/>
    <w:rsid w:val="005D1EE5"/>
    <w:rsid w:val="005D2283"/>
    <w:rsid w:val="005D271D"/>
    <w:rsid w:val="005D279C"/>
    <w:rsid w:val="005D2AD6"/>
    <w:rsid w:val="005D2D89"/>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18"/>
    <w:rsid w:val="005E09B0"/>
    <w:rsid w:val="005E0B50"/>
    <w:rsid w:val="005E0F80"/>
    <w:rsid w:val="005E111A"/>
    <w:rsid w:val="005E15A0"/>
    <w:rsid w:val="005E16FF"/>
    <w:rsid w:val="005E1D1F"/>
    <w:rsid w:val="005E1DA9"/>
    <w:rsid w:val="005E23BA"/>
    <w:rsid w:val="005E2517"/>
    <w:rsid w:val="005E2685"/>
    <w:rsid w:val="005E294E"/>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96"/>
    <w:rsid w:val="005E5ACE"/>
    <w:rsid w:val="005E5C36"/>
    <w:rsid w:val="005E5CB1"/>
    <w:rsid w:val="005E5EBB"/>
    <w:rsid w:val="005E5EEB"/>
    <w:rsid w:val="005E66C9"/>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35"/>
    <w:rsid w:val="005F24D5"/>
    <w:rsid w:val="005F2707"/>
    <w:rsid w:val="005F275F"/>
    <w:rsid w:val="005F293D"/>
    <w:rsid w:val="005F2942"/>
    <w:rsid w:val="005F2CBA"/>
    <w:rsid w:val="005F2E08"/>
    <w:rsid w:val="005F3806"/>
    <w:rsid w:val="005F3AF1"/>
    <w:rsid w:val="005F3BB8"/>
    <w:rsid w:val="005F3D64"/>
    <w:rsid w:val="005F3D68"/>
    <w:rsid w:val="005F3F72"/>
    <w:rsid w:val="005F4071"/>
    <w:rsid w:val="005F41BE"/>
    <w:rsid w:val="005F46D9"/>
    <w:rsid w:val="005F481C"/>
    <w:rsid w:val="005F4864"/>
    <w:rsid w:val="005F4D25"/>
    <w:rsid w:val="005F4F35"/>
    <w:rsid w:val="005F5032"/>
    <w:rsid w:val="005F5037"/>
    <w:rsid w:val="005F50F6"/>
    <w:rsid w:val="005F51CB"/>
    <w:rsid w:val="005F5E62"/>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51"/>
    <w:rsid w:val="006028B3"/>
    <w:rsid w:val="00602A7A"/>
    <w:rsid w:val="00602AC2"/>
    <w:rsid w:val="00602AC6"/>
    <w:rsid w:val="00602DD5"/>
    <w:rsid w:val="00603632"/>
    <w:rsid w:val="006036EF"/>
    <w:rsid w:val="00603D81"/>
    <w:rsid w:val="00603FC3"/>
    <w:rsid w:val="006041C2"/>
    <w:rsid w:val="00604317"/>
    <w:rsid w:val="0060440F"/>
    <w:rsid w:val="006044F2"/>
    <w:rsid w:val="006046CA"/>
    <w:rsid w:val="006047EB"/>
    <w:rsid w:val="00604870"/>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1BD6"/>
    <w:rsid w:val="00612172"/>
    <w:rsid w:val="0061226D"/>
    <w:rsid w:val="006125C4"/>
    <w:rsid w:val="0061270A"/>
    <w:rsid w:val="00612B58"/>
    <w:rsid w:val="00612D40"/>
    <w:rsid w:val="00613173"/>
    <w:rsid w:val="006132AB"/>
    <w:rsid w:val="0061349B"/>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D0A"/>
    <w:rsid w:val="00617E17"/>
    <w:rsid w:val="00617F16"/>
    <w:rsid w:val="006201AF"/>
    <w:rsid w:val="0062055B"/>
    <w:rsid w:val="0062071D"/>
    <w:rsid w:val="00620DBB"/>
    <w:rsid w:val="00620FAC"/>
    <w:rsid w:val="006214C6"/>
    <w:rsid w:val="0062189F"/>
    <w:rsid w:val="00621B6F"/>
    <w:rsid w:val="00621BEE"/>
    <w:rsid w:val="00621C4B"/>
    <w:rsid w:val="00621C6F"/>
    <w:rsid w:val="00622244"/>
    <w:rsid w:val="006223A6"/>
    <w:rsid w:val="0062263C"/>
    <w:rsid w:val="00622823"/>
    <w:rsid w:val="00622AC4"/>
    <w:rsid w:val="0062302D"/>
    <w:rsid w:val="0062306F"/>
    <w:rsid w:val="006230FA"/>
    <w:rsid w:val="00623186"/>
    <w:rsid w:val="006233F1"/>
    <w:rsid w:val="006239BD"/>
    <w:rsid w:val="00623B63"/>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003"/>
    <w:rsid w:val="006272EA"/>
    <w:rsid w:val="006273EC"/>
    <w:rsid w:val="00630591"/>
    <w:rsid w:val="00630AD0"/>
    <w:rsid w:val="00630D2B"/>
    <w:rsid w:val="00630DDC"/>
    <w:rsid w:val="00630EE9"/>
    <w:rsid w:val="00631564"/>
    <w:rsid w:val="006315B1"/>
    <w:rsid w:val="00631657"/>
    <w:rsid w:val="006316D6"/>
    <w:rsid w:val="00631D95"/>
    <w:rsid w:val="00632108"/>
    <w:rsid w:val="00632225"/>
    <w:rsid w:val="00632237"/>
    <w:rsid w:val="0063270C"/>
    <w:rsid w:val="0063287D"/>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AF1"/>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082"/>
    <w:rsid w:val="0064111F"/>
    <w:rsid w:val="00641865"/>
    <w:rsid w:val="0064195D"/>
    <w:rsid w:val="00641A1E"/>
    <w:rsid w:val="0064233B"/>
    <w:rsid w:val="0064264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696"/>
    <w:rsid w:val="00645E72"/>
    <w:rsid w:val="006463FE"/>
    <w:rsid w:val="00646451"/>
    <w:rsid w:val="0064662C"/>
    <w:rsid w:val="00646AAE"/>
    <w:rsid w:val="00646AC7"/>
    <w:rsid w:val="00646F0A"/>
    <w:rsid w:val="006471B3"/>
    <w:rsid w:val="00647B56"/>
    <w:rsid w:val="00647B80"/>
    <w:rsid w:val="00647D2F"/>
    <w:rsid w:val="00647D5E"/>
    <w:rsid w:val="00647E15"/>
    <w:rsid w:val="00647F84"/>
    <w:rsid w:val="0065010E"/>
    <w:rsid w:val="00650221"/>
    <w:rsid w:val="006502F0"/>
    <w:rsid w:val="00650DA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0C2"/>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A54"/>
    <w:rsid w:val="00657BC5"/>
    <w:rsid w:val="00660112"/>
    <w:rsid w:val="0066020C"/>
    <w:rsid w:val="00660CC6"/>
    <w:rsid w:val="00660F16"/>
    <w:rsid w:val="00660F1B"/>
    <w:rsid w:val="00661045"/>
    <w:rsid w:val="00661283"/>
    <w:rsid w:val="00661925"/>
    <w:rsid w:val="00661C17"/>
    <w:rsid w:val="00661E6D"/>
    <w:rsid w:val="00661E8E"/>
    <w:rsid w:val="00661E9E"/>
    <w:rsid w:val="00662256"/>
    <w:rsid w:val="006622C1"/>
    <w:rsid w:val="00662323"/>
    <w:rsid w:val="00662623"/>
    <w:rsid w:val="0066270D"/>
    <w:rsid w:val="006627C5"/>
    <w:rsid w:val="00662A63"/>
    <w:rsid w:val="00662D44"/>
    <w:rsid w:val="00663044"/>
    <w:rsid w:val="00663296"/>
    <w:rsid w:val="00663A44"/>
    <w:rsid w:val="00663C0F"/>
    <w:rsid w:val="006645DA"/>
    <w:rsid w:val="00664922"/>
    <w:rsid w:val="00664D51"/>
    <w:rsid w:val="00664DFA"/>
    <w:rsid w:val="00664DFF"/>
    <w:rsid w:val="00664E43"/>
    <w:rsid w:val="00665257"/>
    <w:rsid w:val="00665275"/>
    <w:rsid w:val="00665ABF"/>
    <w:rsid w:val="00665B5B"/>
    <w:rsid w:val="00666488"/>
    <w:rsid w:val="00666491"/>
    <w:rsid w:val="00666A5C"/>
    <w:rsid w:val="00666A70"/>
    <w:rsid w:val="00666DB2"/>
    <w:rsid w:val="00666DF1"/>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9A8"/>
    <w:rsid w:val="00676034"/>
    <w:rsid w:val="006767C4"/>
    <w:rsid w:val="00676BD1"/>
    <w:rsid w:val="00676F68"/>
    <w:rsid w:val="006771A0"/>
    <w:rsid w:val="00677747"/>
    <w:rsid w:val="00677A5A"/>
    <w:rsid w:val="00677CC5"/>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D9"/>
    <w:rsid w:val="00685534"/>
    <w:rsid w:val="00685807"/>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6465"/>
    <w:rsid w:val="006964E1"/>
    <w:rsid w:val="00696AC8"/>
    <w:rsid w:val="00696E96"/>
    <w:rsid w:val="00697127"/>
    <w:rsid w:val="0069726F"/>
    <w:rsid w:val="00697329"/>
    <w:rsid w:val="0069734E"/>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7DB"/>
    <w:rsid w:val="006A3162"/>
    <w:rsid w:val="006A3733"/>
    <w:rsid w:val="006A3862"/>
    <w:rsid w:val="006A3A5B"/>
    <w:rsid w:val="006A3A6A"/>
    <w:rsid w:val="006A3DC4"/>
    <w:rsid w:val="006A4013"/>
    <w:rsid w:val="006A4338"/>
    <w:rsid w:val="006A4594"/>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8F3"/>
    <w:rsid w:val="006A7DCD"/>
    <w:rsid w:val="006B05F7"/>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36E"/>
    <w:rsid w:val="006B6438"/>
    <w:rsid w:val="006B64DB"/>
    <w:rsid w:val="006B6634"/>
    <w:rsid w:val="006B6911"/>
    <w:rsid w:val="006B6CFE"/>
    <w:rsid w:val="006B6D45"/>
    <w:rsid w:val="006B728F"/>
    <w:rsid w:val="006B7AAD"/>
    <w:rsid w:val="006C00E1"/>
    <w:rsid w:val="006C02A7"/>
    <w:rsid w:val="006C0346"/>
    <w:rsid w:val="006C062F"/>
    <w:rsid w:val="006C063F"/>
    <w:rsid w:val="006C064B"/>
    <w:rsid w:val="006C0A14"/>
    <w:rsid w:val="006C1178"/>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038"/>
    <w:rsid w:val="006C76B3"/>
    <w:rsid w:val="006C79BF"/>
    <w:rsid w:val="006D01F3"/>
    <w:rsid w:val="006D02B9"/>
    <w:rsid w:val="006D0477"/>
    <w:rsid w:val="006D055F"/>
    <w:rsid w:val="006D0D24"/>
    <w:rsid w:val="006D11C0"/>
    <w:rsid w:val="006D1305"/>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92"/>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6F2F"/>
    <w:rsid w:val="006E73CF"/>
    <w:rsid w:val="006E75B7"/>
    <w:rsid w:val="006E79ED"/>
    <w:rsid w:val="006F024D"/>
    <w:rsid w:val="006F02FB"/>
    <w:rsid w:val="006F034D"/>
    <w:rsid w:val="006F0987"/>
    <w:rsid w:val="006F0AB9"/>
    <w:rsid w:val="006F0C6F"/>
    <w:rsid w:val="006F11CB"/>
    <w:rsid w:val="006F1A6F"/>
    <w:rsid w:val="006F1D75"/>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5B9D"/>
    <w:rsid w:val="006F66AF"/>
    <w:rsid w:val="006F70D3"/>
    <w:rsid w:val="006F71FF"/>
    <w:rsid w:val="007001A8"/>
    <w:rsid w:val="007002FD"/>
    <w:rsid w:val="007003EA"/>
    <w:rsid w:val="00700404"/>
    <w:rsid w:val="00700B12"/>
    <w:rsid w:val="00700CBF"/>
    <w:rsid w:val="007010E8"/>
    <w:rsid w:val="0070137B"/>
    <w:rsid w:val="0070169F"/>
    <w:rsid w:val="00701A75"/>
    <w:rsid w:val="00701BA9"/>
    <w:rsid w:val="00701EBC"/>
    <w:rsid w:val="007023B3"/>
    <w:rsid w:val="00702877"/>
    <w:rsid w:val="00702EA5"/>
    <w:rsid w:val="00703368"/>
    <w:rsid w:val="00703932"/>
    <w:rsid w:val="00703A66"/>
    <w:rsid w:val="007041C5"/>
    <w:rsid w:val="0070440D"/>
    <w:rsid w:val="007044B0"/>
    <w:rsid w:val="00704604"/>
    <w:rsid w:val="00704A70"/>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A2E"/>
    <w:rsid w:val="007072DF"/>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1FFB"/>
    <w:rsid w:val="007122F9"/>
    <w:rsid w:val="0071230B"/>
    <w:rsid w:val="007123E7"/>
    <w:rsid w:val="00712693"/>
    <w:rsid w:val="007126BA"/>
    <w:rsid w:val="00712CEC"/>
    <w:rsid w:val="007135CA"/>
    <w:rsid w:val="00713767"/>
    <w:rsid w:val="00713D53"/>
    <w:rsid w:val="00713DA7"/>
    <w:rsid w:val="00713E3C"/>
    <w:rsid w:val="00713EBC"/>
    <w:rsid w:val="00713ECC"/>
    <w:rsid w:val="0071424D"/>
    <w:rsid w:val="007143AF"/>
    <w:rsid w:val="0071529B"/>
    <w:rsid w:val="0071531E"/>
    <w:rsid w:val="0071559A"/>
    <w:rsid w:val="00715620"/>
    <w:rsid w:val="0071581D"/>
    <w:rsid w:val="0071583F"/>
    <w:rsid w:val="00715AC1"/>
    <w:rsid w:val="0071637E"/>
    <w:rsid w:val="0071672E"/>
    <w:rsid w:val="007169B9"/>
    <w:rsid w:val="007169C9"/>
    <w:rsid w:val="00716E35"/>
    <w:rsid w:val="007170A9"/>
    <w:rsid w:val="007171CF"/>
    <w:rsid w:val="0071775A"/>
    <w:rsid w:val="0071792B"/>
    <w:rsid w:val="00717944"/>
    <w:rsid w:val="00717A7F"/>
    <w:rsid w:val="00717E58"/>
    <w:rsid w:val="00717E63"/>
    <w:rsid w:val="00717FAD"/>
    <w:rsid w:val="00720B7E"/>
    <w:rsid w:val="007211CA"/>
    <w:rsid w:val="007211F4"/>
    <w:rsid w:val="0072124C"/>
    <w:rsid w:val="007216D1"/>
    <w:rsid w:val="00721BE3"/>
    <w:rsid w:val="00721BE5"/>
    <w:rsid w:val="00721CFC"/>
    <w:rsid w:val="00721D77"/>
    <w:rsid w:val="007224D6"/>
    <w:rsid w:val="00722B91"/>
    <w:rsid w:val="00722F8A"/>
    <w:rsid w:val="007230B5"/>
    <w:rsid w:val="00723219"/>
    <w:rsid w:val="00723392"/>
    <w:rsid w:val="007233B0"/>
    <w:rsid w:val="0072358F"/>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286D"/>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A8F"/>
    <w:rsid w:val="00744B75"/>
    <w:rsid w:val="00744B9C"/>
    <w:rsid w:val="00744BA2"/>
    <w:rsid w:val="00744D6C"/>
    <w:rsid w:val="00744DD6"/>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C33"/>
    <w:rsid w:val="00750E7B"/>
    <w:rsid w:val="007513F2"/>
    <w:rsid w:val="0075143E"/>
    <w:rsid w:val="00751481"/>
    <w:rsid w:val="00751ACF"/>
    <w:rsid w:val="00751BF6"/>
    <w:rsid w:val="00751DD2"/>
    <w:rsid w:val="0075239A"/>
    <w:rsid w:val="007529C9"/>
    <w:rsid w:val="00752B03"/>
    <w:rsid w:val="00753312"/>
    <w:rsid w:val="00753562"/>
    <w:rsid w:val="0075391C"/>
    <w:rsid w:val="0075426F"/>
    <w:rsid w:val="007547D1"/>
    <w:rsid w:val="00754AA2"/>
    <w:rsid w:val="00754C3B"/>
    <w:rsid w:val="00755136"/>
    <w:rsid w:val="007554AD"/>
    <w:rsid w:val="0075579D"/>
    <w:rsid w:val="00755B12"/>
    <w:rsid w:val="00755C16"/>
    <w:rsid w:val="00755E2D"/>
    <w:rsid w:val="0075635A"/>
    <w:rsid w:val="007563E6"/>
    <w:rsid w:val="00756638"/>
    <w:rsid w:val="00756B13"/>
    <w:rsid w:val="00756F1D"/>
    <w:rsid w:val="007571E4"/>
    <w:rsid w:val="00757345"/>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5098"/>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744"/>
    <w:rsid w:val="00767ABA"/>
    <w:rsid w:val="00767D13"/>
    <w:rsid w:val="0077007E"/>
    <w:rsid w:val="00770125"/>
    <w:rsid w:val="0077037E"/>
    <w:rsid w:val="00770625"/>
    <w:rsid w:val="0077071D"/>
    <w:rsid w:val="00770FD4"/>
    <w:rsid w:val="00771003"/>
    <w:rsid w:val="00771269"/>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81"/>
    <w:rsid w:val="00774AB4"/>
    <w:rsid w:val="007752F6"/>
    <w:rsid w:val="007755C6"/>
    <w:rsid w:val="0077571C"/>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9B7"/>
    <w:rsid w:val="00781ADE"/>
    <w:rsid w:val="0078225A"/>
    <w:rsid w:val="007824AD"/>
    <w:rsid w:val="00782812"/>
    <w:rsid w:val="00782C62"/>
    <w:rsid w:val="00782D8D"/>
    <w:rsid w:val="00782F94"/>
    <w:rsid w:val="00783631"/>
    <w:rsid w:val="0078374A"/>
    <w:rsid w:val="00784026"/>
    <w:rsid w:val="00784276"/>
    <w:rsid w:val="00784318"/>
    <w:rsid w:val="007844F6"/>
    <w:rsid w:val="007847D8"/>
    <w:rsid w:val="00784896"/>
    <w:rsid w:val="00784BEF"/>
    <w:rsid w:val="00784EBE"/>
    <w:rsid w:val="0078514E"/>
    <w:rsid w:val="007852FC"/>
    <w:rsid w:val="0078548B"/>
    <w:rsid w:val="007855E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D6B"/>
    <w:rsid w:val="00791DEF"/>
    <w:rsid w:val="00792AD3"/>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7C3"/>
    <w:rsid w:val="00796A0F"/>
    <w:rsid w:val="0079728E"/>
    <w:rsid w:val="0079771F"/>
    <w:rsid w:val="0079782C"/>
    <w:rsid w:val="00797AC6"/>
    <w:rsid w:val="00797BBC"/>
    <w:rsid w:val="007A0661"/>
    <w:rsid w:val="007A086D"/>
    <w:rsid w:val="007A0AA3"/>
    <w:rsid w:val="007A0B1E"/>
    <w:rsid w:val="007A0D05"/>
    <w:rsid w:val="007A11E8"/>
    <w:rsid w:val="007A1945"/>
    <w:rsid w:val="007A1FDE"/>
    <w:rsid w:val="007A2A53"/>
    <w:rsid w:val="007A2AD2"/>
    <w:rsid w:val="007A2D30"/>
    <w:rsid w:val="007A2EF6"/>
    <w:rsid w:val="007A2F27"/>
    <w:rsid w:val="007A3259"/>
    <w:rsid w:val="007A32FF"/>
    <w:rsid w:val="007A337D"/>
    <w:rsid w:val="007A3CDD"/>
    <w:rsid w:val="007A411E"/>
    <w:rsid w:val="007A49EC"/>
    <w:rsid w:val="007A51B4"/>
    <w:rsid w:val="007A51DF"/>
    <w:rsid w:val="007A5363"/>
    <w:rsid w:val="007A55CA"/>
    <w:rsid w:val="007A55E3"/>
    <w:rsid w:val="007A581B"/>
    <w:rsid w:val="007A5FDE"/>
    <w:rsid w:val="007A6177"/>
    <w:rsid w:val="007A652E"/>
    <w:rsid w:val="007A6E59"/>
    <w:rsid w:val="007A7022"/>
    <w:rsid w:val="007A7313"/>
    <w:rsid w:val="007A7CFD"/>
    <w:rsid w:val="007A7E09"/>
    <w:rsid w:val="007A7E61"/>
    <w:rsid w:val="007A7E75"/>
    <w:rsid w:val="007A7F3D"/>
    <w:rsid w:val="007B00E8"/>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F25"/>
    <w:rsid w:val="007B4F65"/>
    <w:rsid w:val="007B4F7F"/>
    <w:rsid w:val="007B5073"/>
    <w:rsid w:val="007B5145"/>
    <w:rsid w:val="007B5403"/>
    <w:rsid w:val="007B5437"/>
    <w:rsid w:val="007B5E4C"/>
    <w:rsid w:val="007B6583"/>
    <w:rsid w:val="007B66A3"/>
    <w:rsid w:val="007B6B9A"/>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146"/>
    <w:rsid w:val="007C3300"/>
    <w:rsid w:val="007C3396"/>
    <w:rsid w:val="007C3494"/>
    <w:rsid w:val="007C3503"/>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5FEC"/>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FDA"/>
    <w:rsid w:val="007D42DC"/>
    <w:rsid w:val="007D42EF"/>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21"/>
    <w:rsid w:val="007D7AF1"/>
    <w:rsid w:val="007D7B1C"/>
    <w:rsid w:val="007D7DB9"/>
    <w:rsid w:val="007E0189"/>
    <w:rsid w:val="007E04DD"/>
    <w:rsid w:val="007E086E"/>
    <w:rsid w:val="007E0EED"/>
    <w:rsid w:val="007E0EF6"/>
    <w:rsid w:val="007E147A"/>
    <w:rsid w:val="007E14C2"/>
    <w:rsid w:val="007E1868"/>
    <w:rsid w:val="007E1B0B"/>
    <w:rsid w:val="007E21A0"/>
    <w:rsid w:val="007E24DF"/>
    <w:rsid w:val="007E27C2"/>
    <w:rsid w:val="007E29BE"/>
    <w:rsid w:val="007E29D6"/>
    <w:rsid w:val="007E2D01"/>
    <w:rsid w:val="007E2F31"/>
    <w:rsid w:val="007E3A27"/>
    <w:rsid w:val="007E3A62"/>
    <w:rsid w:val="007E3C06"/>
    <w:rsid w:val="007E3C3F"/>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1C8"/>
    <w:rsid w:val="007E73FC"/>
    <w:rsid w:val="007E755B"/>
    <w:rsid w:val="007E7583"/>
    <w:rsid w:val="007E7873"/>
    <w:rsid w:val="007E7C52"/>
    <w:rsid w:val="007F0A99"/>
    <w:rsid w:val="007F105C"/>
    <w:rsid w:val="007F1165"/>
    <w:rsid w:val="007F11C0"/>
    <w:rsid w:val="007F11F6"/>
    <w:rsid w:val="007F15C8"/>
    <w:rsid w:val="007F189E"/>
    <w:rsid w:val="007F1909"/>
    <w:rsid w:val="007F1CBA"/>
    <w:rsid w:val="007F2471"/>
    <w:rsid w:val="007F27A2"/>
    <w:rsid w:val="007F284E"/>
    <w:rsid w:val="007F2A38"/>
    <w:rsid w:val="007F2D60"/>
    <w:rsid w:val="007F311B"/>
    <w:rsid w:val="007F34FC"/>
    <w:rsid w:val="007F37C2"/>
    <w:rsid w:val="007F3D81"/>
    <w:rsid w:val="007F3DE8"/>
    <w:rsid w:val="007F3F96"/>
    <w:rsid w:val="007F4172"/>
    <w:rsid w:val="007F4C4F"/>
    <w:rsid w:val="007F5406"/>
    <w:rsid w:val="007F555E"/>
    <w:rsid w:val="007F5796"/>
    <w:rsid w:val="007F598D"/>
    <w:rsid w:val="007F5B5C"/>
    <w:rsid w:val="007F5DC6"/>
    <w:rsid w:val="007F627F"/>
    <w:rsid w:val="007F6638"/>
    <w:rsid w:val="007F6763"/>
    <w:rsid w:val="007F695B"/>
    <w:rsid w:val="007F6CC3"/>
    <w:rsid w:val="007F747F"/>
    <w:rsid w:val="007F7CAD"/>
    <w:rsid w:val="007F7CC8"/>
    <w:rsid w:val="007F7CD6"/>
    <w:rsid w:val="007F7FCF"/>
    <w:rsid w:val="008000BD"/>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1B6"/>
    <w:rsid w:val="008039C0"/>
    <w:rsid w:val="008048DF"/>
    <w:rsid w:val="0080494C"/>
    <w:rsid w:val="00804A63"/>
    <w:rsid w:val="00804B9E"/>
    <w:rsid w:val="00804DCC"/>
    <w:rsid w:val="00804E53"/>
    <w:rsid w:val="008052A1"/>
    <w:rsid w:val="00805661"/>
    <w:rsid w:val="00805700"/>
    <w:rsid w:val="0080671D"/>
    <w:rsid w:val="00806B5C"/>
    <w:rsid w:val="00806CB1"/>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5C2"/>
    <w:rsid w:val="00816082"/>
    <w:rsid w:val="0081618D"/>
    <w:rsid w:val="00816310"/>
    <w:rsid w:val="008163F4"/>
    <w:rsid w:val="0081657B"/>
    <w:rsid w:val="00816848"/>
    <w:rsid w:val="00816852"/>
    <w:rsid w:val="008168B3"/>
    <w:rsid w:val="00816A9E"/>
    <w:rsid w:val="00816B4A"/>
    <w:rsid w:val="00816BCA"/>
    <w:rsid w:val="00816D7A"/>
    <w:rsid w:val="00816FB5"/>
    <w:rsid w:val="00817745"/>
    <w:rsid w:val="00817910"/>
    <w:rsid w:val="008179B6"/>
    <w:rsid w:val="00817EB9"/>
    <w:rsid w:val="00817F3F"/>
    <w:rsid w:val="00817FCE"/>
    <w:rsid w:val="00820315"/>
    <w:rsid w:val="00820B6D"/>
    <w:rsid w:val="00820D12"/>
    <w:rsid w:val="00820FD7"/>
    <w:rsid w:val="0082100A"/>
    <w:rsid w:val="008212E4"/>
    <w:rsid w:val="00822051"/>
    <w:rsid w:val="008222BE"/>
    <w:rsid w:val="008227E2"/>
    <w:rsid w:val="00822995"/>
    <w:rsid w:val="00822EE9"/>
    <w:rsid w:val="0082303F"/>
    <w:rsid w:val="00823590"/>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618"/>
    <w:rsid w:val="008278AC"/>
    <w:rsid w:val="00827A15"/>
    <w:rsid w:val="00827B4F"/>
    <w:rsid w:val="00827FE7"/>
    <w:rsid w:val="00830A77"/>
    <w:rsid w:val="00830A81"/>
    <w:rsid w:val="00830BD7"/>
    <w:rsid w:val="00830CEB"/>
    <w:rsid w:val="008314A1"/>
    <w:rsid w:val="00831674"/>
    <w:rsid w:val="00832197"/>
    <w:rsid w:val="00832210"/>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CF5"/>
    <w:rsid w:val="00837234"/>
    <w:rsid w:val="008377C8"/>
    <w:rsid w:val="00837956"/>
    <w:rsid w:val="00837B78"/>
    <w:rsid w:val="00840208"/>
    <w:rsid w:val="00840696"/>
    <w:rsid w:val="0084089A"/>
    <w:rsid w:val="00840985"/>
    <w:rsid w:val="00840D2E"/>
    <w:rsid w:val="00840E65"/>
    <w:rsid w:val="00841011"/>
    <w:rsid w:val="00841343"/>
    <w:rsid w:val="00841462"/>
    <w:rsid w:val="00841737"/>
    <w:rsid w:val="00841AFD"/>
    <w:rsid w:val="00841B5B"/>
    <w:rsid w:val="00841B7C"/>
    <w:rsid w:val="00841B9D"/>
    <w:rsid w:val="00841F62"/>
    <w:rsid w:val="0084233F"/>
    <w:rsid w:val="00843097"/>
    <w:rsid w:val="008433BB"/>
    <w:rsid w:val="008435BE"/>
    <w:rsid w:val="00843888"/>
    <w:rsid w:val="00843938"/>
    <w:rsid w:val="00843959"/>
    <w:rsid w:val="0084420C"/>
    <w:rsid w:val="0084466C"/>
    <w:rsid w:val="00845031"/>
    <w:rsid w:val="00845502"/>
    <w:rsid w:val="0084562C"/>
    <w:rsid w:val="00845D6E"/>
    <w:rsid w:val="00845E4C"/>
    <w:rsid w:val="00846242"/>
    <w:rsid w:val="00846990"/>
    <w:rsid w:val="00846A1E"/>
    <w:rsid w:val="00846B59"/>
    <w:rsid w:val="00847067"/>
    <w:rsid w:val="008470F2"/>
    <w:rsid w:val="0084751E"/>
    <w:rsid w:val="00847529"/>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D8F"/>
    <w:rsid w:val="00857F0B"/>
    <w:rsid w:val="00860A65"/>
    <w:rsid w:val="00860A68"/>
    <w:rsid w:val="00860B0F"/>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C13"/>
    <w:rsid w:val="00870E64"/>
    <w:rsid w:val="00871157"/>
    <w:rsid w:val="008712F6"/>
    <w:rsid w:val="00871955"/>
    <w:rsid w:val="00871C98"/>
    <w:rsid w:val="00871D45"/>
    <w:rsid w:val="00871DCE"/>
    <w:rsid w:val="0087231D"/>
    <w:rsid w:val="008729B7"/>
    <w:rsid w:val="00872DD7"/>
    <w:rsid w:val="00872E62"/>
    <w:rsid w:val="00873025"/>
    <w:rsid w:val="00873523"/>
    <w:rsid w:val="008736C1"/>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8A4"/>
    <w:rsid w:val="00876B1F"/>
    <w:rsid w:val="00876B97"/>
    <w:rsid w:val="00876BA2"/>
    <w:rsid w:val="00876FB7"/>
    <w:rsid w:val="008770F5"/>
    <w:rsid w:val="00877275"/>
    <w:rsid w:val="0087731A"/>
    <w:rsid w:val="008776F1"/>
    <w:rsid w:val="0087782F"/>
    <w:rsid w:val="008778FC"/>
    <w:rsid w:val="00877926"/>
    <w:rsid w:val="00877979"/>
    <w:rsid w:val="00877BFC"/>
    <w:rsid w:val="008800D4"/>
    <w:rsid w:val="00880ECF"/>
    <w:rsid w:val="0088133A"/>
    <w:rsid w:val="00881371"/>
    <w:rsid w:val="008814FB"/>
    <w:rsid w:val="008816C1"/>
    <w:rsid w:val="00881793"/>
    <w:rsid w:val="00881D0B"/>
    <w:rsid w:val="008822D4"/>
    <w:rsid w:val="00882498"/>
    <w:rsid w:val="0088249A"/>
    <w:rsid w:val="00882C58"/>
    <w:rsid w:val="008832F4"/>
    <w:rsid w:val="00883643"/>
    <w:rsid w:val="00883796"/>
    <w:rsid w:val="00883AE7"/>
    <w:rsid w:val="0088479B"/>
    <w:rsid w:val="00884A6F"/>
    <w:rsid w:val="00884A90"/>
    <w:rsid w:val="00884C5A"/>
    <w:rsid w:val="00884E33"/>
    <w:rsid w:val="00884ED0"/>
    <w:rsid w:val="00884EDB"/>
    <w:rsid w:val="00885219"/>
    <w:rsid w:val="008856FE"/>
    <w:rsid w:val="008857A8"/>
    <w:rsid w:val="00885F24"/>
    <w:rsid w:val="00886157"/>
    <w:rsid w:val="00886298"/>
    <w:rsid w:val="008866AF"/>
    <w:rsid w:val="008870AF"/>
    <w:rsid w:val="00887251"/>
    <w:rsid w:val="008872C9"/>
    <w:rsid w:val="00887437"/>
    <w:rsid w:val="00887818"/>
    <w:rsid w:val="00887EE6"/>
    <w:rsid w:val="00887F51"/>
    <w:rsid w:val="008902BC"/>
    <w:rsid w:val="008906F0"/>
    <w:rsid w:val="008907F0"/>
    <w:rsid w:val="00890FA8"/>
    <w:rsid w:val="00891026"/>
    <w:rsid w:val="00891092"/>
    <w:rsid w:val="008911D5"/>
    <w:rsid w:val="00891234"/>
    <w:rsid w:val="008912D7"/>
    <w:rsid w:val="00891B2F"/>
    <w:rsid w:val="00891E97"/>
    <w:rsid w:val="008922C1"/>
    <w:rsid w:val="00892539"/>
    <w:rsid w:val="0089273A"/>
    <w:rsid w:val="00893007"/>
    <w:rsid w:val="008943E0"/>
    <w:rsid w:val="008955E3"/>
    <w:rsid w:val="008958CB"/>
    <w:rsid w:val="00895BF0"/>
    <w:rsid w:val="00895E19"/>
    <w:rsid w:val="00895FA3"/>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CDE"/>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EC8"/>
    <w:rsid w:val="008B2F2D"/>
    <w:rsid w:val="008B304A"/>
    <w:rsid w:val="008B3388"/>
    <w:rsid w:val="008B3765"/>
    <w:rsid w:val="008B3843"/>
    <w:rsid w:val="008B3C1C"/>
    <w:rsid w:val="008B3EFF"/>
    <w:rsid w:val="008B412E"/>
    <w:rsid w:val="008B4227"/>
    <w:rsid w:val="008B443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173"/>
    <w:rsid w:val="008C03BD"/>
    <w:rsid w:val="008C055D"/>
    <w:rsid w:val="008C0D77"/>
    <w:rsid w:val="008C0ECB"/>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926"/>
    <w:rsid w:val="008C603C"/>
    <w:rsid w:val="008C648F"/>
    <w:rsid w:val="008C69F0"/>
    <w:rsid w:val="008C6BBC"/>
    <w:rsid w:val="008C6DC1"/>
    <w:rsid w:val="008C7991"/>
    <w:rsid w:val="008C7B0F"/>
    <w:rsid w:val="008D00D2"/>
    <w:rsid w:val="008D014E"/>
    <w:rsid w:val="008D035E"/>
    <w:rsid w:val="008D0423"/>
    <w:rsid w:val="008D0488"/>
    <w:rsid w:val="008D07E0"/>
    <w:rsid w:val="008D0CF0"/>
    <w:rsid w:val="008D113D"/>
    <w:rsid w:val="008D14F8"/>
    <w:rsid w:val="008D1BFB"/>
    <w:rsid w:val="008D1F09"/>
    <w:rsid w:val="008D24A5"/>
    <w:rsid w:val="008D2630"/>
    <w:rsid w:val="008D2EF9"/>
    <w:rsid w:val="008D31AA"/>
    <w:rsid w:val="008D3651"/>
    <w:rsid w:val="008D4318"/>
    <w:rsid w:val="008D43C3"/>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0F45"/>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0D3"/>
    <w:rsid w:val="008E52D3"/>
    <w:rsid w:val="008E5378"/>
    <w:rsid w:val="008E537F"/>
    <w:rsid w:val="008E5515"/>
    <w:rsid w:val="008E56D9"/>
    <w:rsid w:val="008E57C8"/>
    <w:rsid w:val="008E5B13"/>
    <w:rsid w:val="008E5FCF"/>
    <w:rsid w:val="008E600C"/>
    <w:rsid w:val="008E6290"/>
    <w:rsid w:val="008E654A"/>
    <w:rsid w:val="008E6956"/>
    <w:rsid w:val="008E6A0A"/>
    <w:rsid w:val="008E6B79"/>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CD0"/>
    <w:rsid w:val="008F1D37"/>
    <w:rsid w:val="008F25D7"/>
    <w:rsid w:val="008F289D"/>
    <w:rsid w:val="008F2C7C"/>
    <w:rsid w:val="008F2D07"/>
    <w:rsid w:val="008F2DB0"/>
    <w:rsid w:val="008F3184"/>
    <w:rsid w:val="008F34F1"/>
    <w:rsid w:val="008F499E"/>
    <w:rsid w:val="008F4C50"/>
    <w:rsid w:val="008F4DF4"/>
    <w:rsid w:val="008F54D0"/>
    <w:rsid w:val="008F55CB"/>
    <w:rsid w:val="008F5706"/>
    <w:rsid w:val="008F5E58"/>
    <w:rsid w:val="008F61C5"/>
    <w:rsid w:val="008F64FF"/>
    <w:rsid w:val="008F6592"/>
    <w:rsid w:val="008F69DD"/>
    <w:rsid w:val="008F6F11"/>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2D"/>
    <w:rsid w:val="00902E40"/>
    <w:rsid w:val="00903320"/>
    <w:rsid w:val="0090338D"/>
    <w:rsid w:val="009034FE"/>
    <w:rsid w:val="009039C7"/>
    <w:rsid w:val="009041B6"/>
    <w:rsid w:val="0090421C"/>
    <w:rsid w:val="0090470D"/>
    <w:rsid w:val="00904AFA"/>
    <w:rsid w:val="00904EBD"/>
    <w:rsid w:val="009056FB"/>
    <w:rsid w:val="009058D2"/>
    <w:rsid w:val="00906411"/>
    <w:rsid w:val="009066F4"/>
    <w:rsid w:val="0090685F"/>
    <w:rsid w:val="00906C00"/>
    <w:rsid w:val="00906CB1"/>
    <w:rsid w:val="00906D2A"/>
    <w:rsid w:val="0090710C"/>
    <w:rsid w:val="0090730C"/>
    <w:rsid w:val="00907520"/>
    <w:rsid w:val="00907558"/>
    <w:rsid w:val="0090763E"/>
    <w:rsid w:val="00907725"/>
    <w:rsid w:val="00907819"/>
    <w:rsid w:val="00907F82"/>
    <w:rsid w:val="00907FA6"/>
    <w:rsid w:val="00910494"/>
    <w:rsid w:val="009104C8"/>
    <w:rsid w:val="00910AD8"/>
    <w:rsid w:val="00911015"/>
    <w:rsid w:val="00911712"/>
    <w:rsid w:val="009118F1"/>
    <w:rsid w:val="00911B7A"/>
    <w:rsid w:val="0091230A"/>
    <w:rsid w:val="00912498"/>
    <w:rsid w:val="00912604"/>
    <w:rsid w:val="009128B5"/>
    <w:rsid w:val="00912E8D"/>
    <w:rsid w:val="0091306D"/>
    <w:rsid w:val="009133F4"/>
    <w:rsid w:val="009135C6"/>
    <w:rsid w:val="00913759"/>
    <w:rsid w:val="00913B4C"/>
    <w:rsid w:val="00913D29"/>
    <w:rsid w:val="00913DF3"/>
    <w:rsid w:val="00914199"/>
    <w:rsid w:val="009142BA"/>
    <w:rsid w:val="0091452D"/>
    <w:rsid w:val="0091464F"/>
    <w:rsid w:val="00914B67"/>
    <w:rsid w:val="00915411"/>
    <w:rsid w:val="00915432"/>
    <w:rsid w:val="00915513"/>
    <w:rsid w:val="00915637"/>
    <w:rsid w:val="00915B22"/>
    <w:rsid w:val="00915FB9"/>
    <w:rsid w:val="00915FF0"/>
    <w:rsid w:val="00916139"/>
    <w:rsid w:val="009161AA"/>
    <w:rsid w:val="00916449"/>
    <w:rsid w:val="009164D3"/>
    <w:rsid w:val="00916596"/>
    <w:rsid w:val="00916BD8"/>
    <w:rsid w:val="00916EF2"/>
    <w:rsid w:val="00917464"/>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B0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258"/>
    <w:rsid w:val="00931435"/>
    <w:rsid w:val="0093173B"/>
    <w:rsid w:val="00932047"/>
    <w:rsid w:val="0093204B"/>
    <w:rsid w:val="009321AF"/>
    <w:rsid w:val="0093234A"/>
    <w:rsid w:val="0093235F"/>
    <w:rsid w:val="0093256F"/>
    <w:rsid w:val="00932B39"/>
    <w:rsid w:val="00932D65"/>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EF6"/>
    <w:rsid w:val="00945A71"/>
    <w:rsid w:val="00945D40"/>
    <w:rsid w:val="00945F1F"/>
    <w:rsid w:val="0094600B"/>
    <w:rsid w:val="0094636C"/>
    <w:rsid w:val="00946428"/>
    <w:rsid w:val="009465F2"/>
    <w:rsid w:val="00946B07"/>
    <w:rsid w:val="00946E80"/>
    <w:rsid w:val="00947083"/>
    <w:rsid w:val="0094749B"/>
    <w:rsid w:val="00947679"/>
    <w:rsid w:val="00947878"/>
    <w:rsid w:val="00947FCF"/>
    <w:rsid w:val="009500A2"/>
    <w:rsid w:val="009501C3"/>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598A"/>
    <w:rsid w:val="009560A8"/>
    <w:rsid w:val="00956266"/>
    <w:rsid w:val="00956689"/>
    <w:rsid w:val="00956F10"/>
    <w:rsid w:val="00957263"/>
    <w:rsid w:val="009574AE"/>
    <w:rsid w:val="009575BA"/>
    <w:rsid w:val="0095793E"/>
    <w:rsid w:val="00960248"/>
    <w:rsid w:val="00960991"/>
    <w:rsid w:val="00960AC5"/>
    <w:rsid w:val="00960B06"/>
    <w:rsid w:val="00960D7B"/>
    <w:rsid w:val="00960D7E"/>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4CA1"/>
    <w:rsid w:val="00964CE1"/>
    <w:rsid w:val="00965164"/>
    <w:rsid w:val="009653C5"/>
    <w:rsid w:val="00965568"/>
    <w:rsid w:val="00965930"/>
    <w:rsid w:val="00965FED"/>
    <w:rsid w:val="00965FFC"/>
    <w:rsid w:val="009662CF"/>
    <w:rsid w:val="009666B3"/>
    <w:rsid w:val="00966B1C"/>
    <w:rsid w:val="009671DE"/>
    <w:rsid w:val="009673CD"/>
    <w:rsid w:val="009676A9"/>
    <w:rsid w:val="009676F3"/>
    <w:rsid w:val="00967C5E"/>
    <w:rsid w:val="00967CAE"/>
    <w:rsid w:val="009709B0"/>
    <w:rsid w:val="00970BDC"/>
    <w:rsid w:val="009713B8"/>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4F3C"/>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07F"/>
    <w:rsid w:val="009814E3"/>
    <w:rsid w:val="00981B2B"/>
    <w:rsid w:val="00981BEC"/>
    <w:rsid w:val="00981D77"/>
    <w:rsid w:val="00981DCB"/>
    <w:rsid w:val="00981DFA"/>
    <w:rsid w:val="009826D6"/>
    <w:rsid w:val="00984052"/>
    <w:rsid w:val="009846AF"/>
    <w:rsid w:val="0098487E"/>
    <w:rsid w:val="00984AED"/>
    <w:rsid w:val="00984C3F"/>
    <w:rsid w:val="00984E6C"/>
    <w:rsid w:val="00984F91"/>
    <w:rsid w:val="009850CB"/>
    <w:rsid w:val="00985174"/>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B15"/>
    <w:rsid w:val="00987F9F"/>
    <w:rsid w:val="00990031"/>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61B"/>
    <w:rsid w:val="00992CCC"/>
    <w:rsid w:val="00992D91"/>
    <w:rsid w:val="00993463"/>
    <w:rsid w:val="009937F9"/>
    <w:rsid w:val="00993908"/>
    <w:rsid w:val="0099394B"/>
    <w:rsid w:val="00993A72"/>
    <w:rsid w:val="00993BC5"/>
    <w:rsid w:val="00994144"/>
    <w:rsid w:val="0099431B"/>
    <w:rsid w:val="00994745"/>
    <w:rsid w:val="0099484C"/>
    <w:rsid w:val="00995012"/>
    <w:rsid w:val="009954B8"/>
    <w:rsid w:val="00995584"/>
    <w:rsid w:val="00995811"/>
    <w:rsid w:val="00995AB2"/>
    <w:rsid w:val="00995E19"/>
    <w:rsid w:val="00995F06"/>
    <w:rsid w:val="0099614E"/>
    <w:rsid w:val="0099617F"/>
    <w:rsid w:val="009961B1"/>
    <w:rsid w:val="009961CE"/>
    <w:rsid w:val="0099664D"/>
    <w:rsid w:val="0099699A"/>
    <w:rsid w:val="00996FD5"/>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167"/>
    <w:rsid w:val="009A62ED"/>
    <w:rsid w:val="009A635C"/>
    <w:rsid w:val="009A63C6"/>
    <w:rsid w:val="009A6653"/>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A6A"/>
    <w:rsid w:val="009B2C69"/>
    <w:rsid w:val="009B2F94"/>
    <w:rsid w:val="009B327B"/>
    <w:rsid w:val="009B361E"/>
    <w:rsid w:val="009B39C1"/>
    <w:rsid w:val="009B3C08"/>
    <w:rsid w:val="009B3EF6"/>
    <w:rsid w:val="009B4664"/>
    <w:rsid w:val="009B47FB"/>
    <w:rsid w:val="009B4A20"/>
    <w:rsid w:val="009B4CE1"/>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0EED"/>
    <w:rsid w:val="009C1088"/>
    <w:rsid w:val="009C10FD"/>
    <w:rsid w:val="009C160E"/>
    <w:rsid w:val="009C1684"/>
    <w:rsid w:val="009C17F7"/>
    <w:rsid w:val="009C1B5B"/>
    <w:rsid w:val="009C1C71"/>
    <w:rsid w:val="009C1CDC"/>
    <w:rsid w:val="009C2071"/>
    <w:rsid w:val="009C22D0"/>
    <w:rsid w:val="009C23A0"/>
    <w:rsid w:val="009C2775"/>
    <w:rsid w:val="009C2E3E"/>
    <w:rsid w:val="009C3174"/>
    <w:rsid w:val="009C31EC"/>
    <w:rsid w:val="009C3435"/>
    <w:rsid w:val="009C3592"/>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C7E34"/>
    <w:rsid w:val="009D02D7"/>
    <w:rsid w:val="009D03DE"/>
    <w:rsid w:val="009D0461"/>
    <w:rsid w:val="009D063E"/>
    <w:rsid w:val="009D06FF"/>
    <w:rsid w:val="009D0E09"/>
    <w:rsid w:val="009D0E8C"/>
    <w:rsid w:val="009D1070"/>
    <w:rsid w:val="009D12FE"/>
    <w:rsid w:val="009D148F"/>
    <w:rsid w:val="009D1662"/>
    <w:rsid w:val="009D1772"/>
    <w:rsid w:val="009D1AB3"/>
    <w:rsid w:val="009D2340"/>
    <w:rsid w:val="009D2855"/>
    <w:rsid w:val="009D2989"/>
    <w:rsid w:val="009D29E0"/>
    <w:rsid w:val="009D2C3A"/>
    <w:rsid w:val="009D358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2BB0"/>
    <w:rsid w:val="009E374C"/>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EDB"/>
    <w:rsid w:val="009E5774"/>
    <w:rsid w:val="009E5A86"/>
    <w:rsid w:val="009E60F1"/>
    <w:rsid w:val="009E63FD"/>
    <w:rsid w:val="009E68B4"/>
    <w:rsid w:val="009E6E98"/>
    <w:rsid w:val="009E6E9B"/>
    <w:rsid w:val="009E7007"/>
    <w:rsid w:val="009E7468"/>
    <w:rsid w:val="009E7506"/>
    <w:rsid w:val="009E792E"/>
    <w:rsid w:val="009E7F1B"/>
    <w:rsid w:val="009F062A"/>
    <w:rsid w:val="009F0AAB"/>
    <w:rsid w:val="009F0BDB"/>
    <w:rsid w:val="009F1250"/>
    <w:rsid w:val="009F12E5"/>
    <w:rsid w:val="009F152B"/>
    <w:rsid w:val="009F1726"/>
    <w:rsid w:val="009F1990"/>
    <w:rsid w:val="009F1A62"/>
    <w:rsid w:val="009F1D93"/>
    <w:rsid w:val="009F1F63"/>
    <w:rsid w:val="009F22E4"/>
    <w:rsid w:val="009F232D"/>
    <w:rsid w:val="009F23CF"/>
    <w:rsid w:val="009F29F3"/>
    <w:rsid w:val="009F3B90"/>
    <w:rsid w:val="009F401A"/>
    <w:rsid w:val="009F41EF"/>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3603"/>
    <w:rsid w:val="00A03EAE"/>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0C1"/>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8B0"/>
    <w:rsid w:val="00A148E6"/>
    <w:rsid w:val="00A15026"/>
    <w:rsid w:val="00A150EC"/>
    <w:rsid w:val="00A15749"/>
    <w:rsid w:val="00A15DEB"/>
    <w:rsid w:val="00A1615F"/>
    <w:rsid w:val="00A16315"/>
    <w:rsid w:val="00A16A71"/>
    <w:rsid w:val="00A16C26"/>
    <w:rsid w:val="00A16EBA"/>
    <w:rsid w:val="00A174E6"/>
    <w:rsid w:val="00A17736"/>
    <w:rsid w:val="00A1775A"/>
    <w:rsid w:val="00A17BE3"/>
    <w:rsid w:val="00A17D29"/>
    <w:rsid w:val="00A2001A"/>
    <w:rsid w:val="00A2030D"/>
    <w:rsid w:val="00A203AC"/>
    <w:rsid w:val="00A2054D"/>
    <w:rsid w:val="00A205BB"/>
    <w:rsid w:val="00A20616"/>
    <w:rsid w:val="00A2066F"/>
    <w:rsid w:val="00A206BB"/>
    <w:rsid w:val="00A208F0"/>
    <w:rsid w:val="00A211EA"/>
    <w:rsid w:val="00A212F0"/>
    <w:rsid w:val="00A21675"/>
    <w:rsid w:val="00A21709"/>
    <w:rsid w:val="00A21836"/>
    <w:rsid w:val="00A2184D"/>
    <w:rsid w:val="00A2194D"/>
    <w:rsid w:val="00A21B3D"/>
    <w:rsid w:val="00A21F1B"/>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8C4"/>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57F"/>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AA8"/>
    <w:rsid w:val="00A40B9E"/>
    <w:rsid w:val="00A40D73"/>
    <w:rsid w:val="00A41237"/>
    <w:rsid w:val="00A4135C"/>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52E6"/>
    <w:rsid w:val="00A452ED"/>
    <w:rsid w:val="00A45496"/>
    <w:rsid w:val="00A458D3"/>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567EA"/>
    <w:rsid w:val="00A6003E"/>
    <w:rsid w:val="00A6045E"/>
    <w:rsid w:val="00A613F4"/>
    <w:rsid w:val="00A618F7"/>
    <w:rsid w:val="00A61A4F"/>
    <w:rsid w:val="00A61EFF"/>
    <w:rsid w:val="00A61F5E"/>
    <w:rsid w:val="00A620F6"/>
    <w:rsid w:val="00A62759"/>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433"/>
    <w:rsid w:val="00A67C8B"/>
    <w:rsid w:val="00A70098"/>
    <w:rsid w:val="00A70206"/>
    <w:rsid w:val="00A70233"/>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59A"/>
    <w:rsid w:val="00A75655"/>
    <w:rsid w:val="00A757FE"/>
    <w:rsid w:val="00A75849"/>
    <w:rsid w:val="00A75E65"/>
    <w:rsid w:val="00A7626D"/>
    <w:rsid w:val="00A762DC"/>
    <w:rsid w:val="00A76522"/>
    <w:rsid w:val="00A76BF3"/>
    <w:rsid w:val="00A76CB7"/>
    <w:rsid w:val="00A76CC0"/>
    <w:rsid w:val="00A77416"/>
    <w:rsid w:val="00A77798"/>
    <w:rsid w:val="00A77979"/>
    <w:rsid w:val="00A77BD8"/>
    <w:rsid w:val="00A800C7"/>
    <w:rsid w:val="00A802A0"/>
    <w:rsid w:val="00A806DA"/>
    <w:rsid w:val="00A806E1"/>
    <w:rsid w:val="00A807C6"/>
    <w:rsid w:val="00A808C1"/>
    <w:rsid w:val="00A80970"/>
    <w:rsid w:val="00A809A2"/>
    <w:rsid w:val="00A80AB1"/>
    <w:rsid w:val="00A80B7E"/>
    <w:rsid w:val="00A80E84"/>
    <w:rsid w:val="00A8143C"/>
    <w:rsid w:val="00A8167F"/>
    <w:rsid w:val="00A81865"/>
    <w:rsid w:val="00A81897"/>
    <w:rsid w:val="00A818D0"/>
    <w:rsid w:val="00A81998"/>
    <w:rsid w:val="00A8213E"/>
    <w:rsid w:val="00A821EE"/>
    <w:rsid w:val="00A82A01"/>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831"/>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305"/>
    <w:rsid w:val="00AA13F2"/>
    <w:rsid w:val="00AA18C0"/>
    <w:rsid w:val="00AA1C83"/>
    <w:rsid w:val="00AA1DBB"/>
    <w:rsid w:val="00AA1DF8"/>
    <w:rsid w:val="00AA2114"/>
    <w:rsid w:val="00AA2317"/>
    <w:rsid w:val="00AA2AB2"/>
    <w:rsid w:val="00AA33A3"/>
    <w:rsid w:val="00AA3420"/>
    <w:rsid w:val="00AA3A6B"/>
    <w:rsid w:val="00AA3D8E"/>
    <w:rsid w:val="00AA4089"/>
    <w:rsid w:val="00AA4521"/>
    <w:rsid w:val="00AA45B3"/>
    <w:rsid w:val="00AA49D7"/>
    <w:rsid w:val="00AA4EB6"/>
    <w:rsid w:val="00AA5131"/>
    <w:rsid w:val="00AA5560"/>
    <w:rsid w:val="00AA57AF"/>
    <w:rsid w:val="00AA59F5"/>
    <w:rsid w:val="00AA5F59"/>
    <w:rsid w:val="00AA62DE"/>
    <w:rsid w:val="00AA665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182"/>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6DDC"/>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92"/>
    <w:rsid w:val="00AD4CF8"/>
    <w:rsid w:val="00AD4FC0"/>
    <w:rsid w:val="00AD51B8"/>
    <w:rsid w:val="00AD55C9"/>
    <w:rsid w:val="00AD571D"/>
    <w:rsid w:val="00AD572F"/>
    <w:rsid w:val="00AD5882"/>
    <w:rsid w:val="00AD590B"/>
    <w:rsid w:val="00AD5AF8"/>
    <w:rsid w:val="00AD5BAA"/>
    <w:rsid w:val="00AD5CA6"/>
    <w:rsid w:val="00AD6110"/>
    <w:rsid w:val="00AD622D"/>
    <w:rsid w:val="00AD6262"/>
    <w:rsid w:val="00AD63A0"/>
    <w:rsid w:val="00AD661B"/>
    <w:rsid w:val="00AD68D7"/>
    <w:rsid w:val="00AD72C6"/>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A98"/>
    <w:rsid w:val="00AE1D6D"/>
    <w:rsid w:val="00AE1DBC"/>
    <w:rsid w:val="00AE227F"/>
    <w:rsid w:val="00AE23BD"/>
    <w:rsid w:val="00AE24B9"/>
    <w:rsid w:val="00AE2CC9"/>
    <w:rsid w:val="00AE2EB6"/>
    <w:rsid w:val="00AE31C2"/>
    <w:rsid w:val="00AE35A1"/>
    <w:rsid w:val="00AE387B"/>
    <w:rsid w:val="00AE398E"/>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2EC"/>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263"/>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5F0F"/>
    <w:rsid w:val="00B060F4"/>
    <w:rsid w:val="00B067CA"/>
    <w:rsid w:val="00B068BB"/>
    <w:rsid w:val="00B06AC6"/>
    <w:rsid w:val="00B06C94"/>
    <w:rsid w:val="00B06D6D"/>
    <w:rsid w:val="00B075F6"/>
    <w:rsid w:val="00B07677"/>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7B8"/>
    <w:rsid w:val="00B229C6"/>
    <w:rsid w:val="00B229DB"/>
    <w:rsid w:val="00B22D88"/>
    <w:rsid w:val="00B23032"/>
    <w:rsid w:val="00B2319A"/>
    <w:rsid w:val="00B232C5"/>
    <w:rsid w:val="00B236B5"/>
    <w:rsid w:val="00B2399E"/>
    <w:rsid w:val="00B239F6"/>
    <w:rsid w:val="00B23C44"/>
    <w:rsid w:val="00B23D23"/>
    <w:rsid w:val="00B241BD"/>
    <w:rsid w:val="00B246AD"/>
    <w:rsid w:val="00B24735"/>
    <w:rsid w:val="00B248B1"/>
    <w:rsid w:val="00B24BE6"/>
    <w:rsid w:val="00B24D88"/>
    <w:rsid w:val="00B24DC1"/>
    <w:rsid w:val="00B25226"/>
    <w:rsid w:val="00B2569C"/>
    <w:rsid w:val="00B25738"/>
    <w:rsid w:val="00B258F9"/>
    <w:rsid w:val="00B261FE"/>
    <w:rsid w:val="00B264E1"/>
    <w:rsid w:val="00B276AD"/>
    <w:rsid w:val="00B276C8"/>
    <w:rsid w:val="00B2771B"/>
    <w:rsid w:val="00B277F6"/>
    <w:rsid w:val="00B27B7C"/>
    <w:rsid w:val="00B27EF3"/>
    <w:rsid w:val="00B30197"/>
    <w:rsid w:val="00B30252"/>
    <w:rsid w:val="00B30280"/>
    <w:rsid w:val="00B30737"/>
    <w:rsid w:val="00B3084E"/>
    <w:rsid w:val="00B30B26"/>
    <w:rsid w:val="00B31067"/>
    <w:rsid w:val="00B31620"/>
    <w:rsid w:val="00B31951"/>
    <w:rsid w:val="00B319BF"/>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7C3"/>
    <w:rsid w:val="00B40A5C"/>
    <w:rsid w:val="00B40E51"/>
    <w:rsid w:val="00B40EEC"/>
    <w:rsid w:val="00B40F2C"/>
    <w:rsid w:val="00B412C6"/>
    <w:rsid w:val="00B41A0C"/>
    <w:rsid w:val="00B425FB"/>
    <w:rsid w:val="00B426FF"/>
    <w:rsid w:val="00B42C35"/>
    <w:rsid w:val="00B42E75"/>
    <w:rsid w:val="00B43232"/>
    <w:rsid w:val="00B43415"/>
    <w:rsid w:val="00B43DFD"/>
    <w:rsid w:val="00B446C7"/>
    <w:rsid w:val="00B4488A"/>
    <w:rsid w:val="00B4512E"/>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4"/>
    <w:rsid w:val="00B542A3"/>
    <w:rsid w:val="00B54731"/>
    <w:rsid w:val="00B54760"/>
    <w:rsid w:val="00B54A60"/>
    <w:rsid w:val="00B54AEB"/>
    <w:rsid w:val="00B54C5F"/>
    <w:rsid w:val="00B54CC3"/>
    <w:rsid w:val="00B54F05"/>
    <w:rsid w:val="00B5515F"/>
    <w:rsid w:val="00B55318"/>
    <w:rsid w:val="00B554E2"/>
    <w:rsid w:val="00B558B4"/>
    <w:rsid w:val="00B56479"/>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2D4B"/>
    <w:rsid w:val="00B63529"/>
    <w:rsid w:val="00B63E0F"/>
    <w:rsid w:val="00B6447C"/>
    <w:rsid w:val="00B64971"/>
    <w:rsid w:val="00B64B5E"/>
    <w:rsid w:val="00B6538D"/>
    <w:rsid w:val="00B6539F"/>
    <w:rsid w:val="00B65605"/>
    <w:rsid w:val="00B65B63"/>
    <w:rsid w:val="00B65D1D"/>
    <w:rsid w:val="00B65D84"/>
    <w:rsid w:val="00B65DCF"/>
    <w:rsid w:val="00B65DFB"/>
    <w:rsid w:val="00B65F22"/>
    <w:rsid w:val="00B664A4"/>
    <w:rsid w:val="00B66861"/>
    <w:rsid w:val="00B66BE7"/>
    <w:rsid w:val="00B66D92"/>
    <w:rsid w:val="00B677AD"/>
    <w:rsid w:val="00B67F33"/>
    <w:rsid w:val="00B67F4A"/>
    <w:rsid w:val="00B7023A"/>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7CC"/>
    <w:rsid w:val="00B737D2"/>
    <w:rsid w:val="00B73CBB"/>
    <w:rsid w:val="00B73D57"/>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3BAA"/>
    <w:rsid w:val="00B841BD"/>
    <w:rsid w:val="00B84287"/>
    <w:rsid w:val="00B84308"/>
    <w:rsid w:val="00B845C8"/>
    <w:rsid w:val="00B84A69"/>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714"/>
    <w:rsid w:val="00B8796E"/>
    <w:rsid w:val="00B87C0C"/>
    <w:rsid w:val="00B87CA7"/>
    <w:rsid w:val="00B87CCC"/>
    <w:rsid w:val="00B87FB3"/>
    <w:rsid w:val="00B903DF"/>
    <w:rsid w:val="00B904AC"/>
    <w:rsid w:val="00B9056B"/>
    <w:rsid w:val="00B90A24"/>
    <w:rsid w:val="00B90CAC"/>
    <w:rsid w:val="00B91102"/>
    <w:rsid w:val="00B91375"/>
    <w:rsid w:val="00B91481"/>
    <w:rsid w:val="00B91594"/>
    <w:rsid w:val="00B91DE8"/>
    <w:rsid w:val="00B9202C"/>
    <w:rsid w:val="00B92207"/>
    <w:rsid w:val="00B92322"/>
    <w:rsid w:val="00B92506"/>
    <w:rsid w:val="00B927E9"/>
    <w:rsid w:val="00B932B8"/>
    <w:rsid w:val="00B93661"/>
    <w:rsid w:val="00B93BFE"/>
    <w:rsid w:val="00B93C10"/>
    <w:rsid w:val="00B93C82"/>
    <w:rsid w:val="00B94228"/>
    <w:rsid w:val="00B9432A"/>
    <w:rsid w:val="00B94376"/>
    <w:rsid w:val="00B9450C"/>
    <w:rsid w:val="00B947D0"/>
    <w:rsid w:val="00B94EFA"/>
    <w:rsid w:val="00B95304"/>
    <w:rsid w:val="00B95535"/>
    <w:rsid w:val="00B95554"/>
    <w:rsid w:val="00B9569C"/>
    <w:rsid w:val="00B957BC"/>
    <w:rsid w:val="00B957C9"/>
    <w:rsid w:val="00B9584D"/>
    <w:rsid w:val="00B95858"/>
    <w:rsid w:val="00B95B25"/>
    <w:rsid w:val="00B95C83"/>
    <w:rsid w:val="00B95D2B"/>
    <w:rsid w:val="00B95DBF"/>
    <w:rsid w:val="00B96444"/>
    <w:rsid w:val="00B96B2C"/>
    <w:rsid w:val="00B9747E"/>
    <w:rsid w:val="00B974C5"/>
    <w:rsid w:val="00B9772B"/>
    <w:rsid w:val="00BA04B7"/>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095"/>
    <w:rsid w:val="00BA437E"/>
    <w:rsid w:val="00BA45E5"/>
    <w:rsid w:val="00BA4886"/>
    <w:rsid w:val="00BA4976"/>
    <w:rsid w:val="00BA4D72"/>
    <w:rsid w:val="00BA56A1"/>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72D9"/>
    <w:rsid w:val="00BB74BA"/>
    <w:rsid w:val="00BB7720"/>
    <w:rsid w:val="00BB7733"/>
    <w:rsid w:val="00BB7919"/>
    <w:rsid w:val="00BB7A4A"/>
    <w:rsid w:val="00BB7AE3"/>
    <w:rsid w:val="00BB7AE6"/>
    <w:rsid w:val="00BB7F1D"/>
    <w:rsid w:val="00BC008F"/>
    <w:rsid w:val="00BC00DA"/>
    <w:rsid w:val="00BC1780"/>
    <w:rsid w:val="00BC194E"/>
    <w:rsid w:val="00BC20C3"/>
    <w:rsid w:val="00BC292B"/>
    <w:rsid w:val="00BC2EE7"/>
    <w:rsid w:val="00BC30B7"/>
    <w:rsid w:val="00BC3587"/>
    <w:rsid w:val="00BC370F"/>
    <w:rsid w:val="00BC3934"/>
    <w:rsid w:val="00BC39E8"/>
    <w:rsid w:val="00BC41A0"/>
    <w:rsid w:val="00BC4424"/>
    <w:rsid w:val="00BC4519"/>
    <w:rsid w:val="00BC495A"/>
    <w:rsid w:val="00BC5416"/>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4F"/>
    <w:rsid w:val="00BD1C84"/>
    <w:rsid w:val="00BD22E9"/>
    <w:rsid w:val="00BD24C4"/>
    <w:rsid w:val="00BD2677"/>
    <w:rsid w:val="00BD2B57"/>
    <w:rsid w:val="00BD3537"/>
    <w:rsid w:val="00BD39EA"/>
    <w:rsid w:val="00BD3A94"/>
    <w:rsid w:val="00BD3F08"/>
    <w:rsid w:val="00BD401D"/>
    <w:rsid w:val="00BD4FE1"/>
    <w:rsid w:val="00BD5042"/>
    <w:rsid w:val="00BD5C52"/>
    <w:rsid w:val="00BD5D36"/>
    <w:rsid w:val="00BD5FAB"/>
    <w:rsid w:val="00BD62C4"/>
    <w:rsid w:val="00BD62C8"/>
    <w:rsid w:val="00BD64F5"/>
    <w:rsid w:val="00BD727E"/>
    <w:rsid w:val="00BD7466"/>
    <w:rsid w:val="00BD7BE5"/>
    <w:rsid w:val="00BD7DFA"/>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83"/>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14E"/>
    <w:rsid w:val="00BF156D"/>
    <w:rsid w:val="00BF2B7C"/>
    <w:rsid w:val="00BF2E16"/>
    <w:rsid w:val="00BF2FC9"/>
    <w:rsid w:val="00BF2FD9"/>
    <w:rsid w:val="00BF31A4"/>
    <w:rsid w:val="00BF327D"/>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21"/>
    <w:rsid w:val="00BF6807"/>
    <w:rsid w:val="00BF6C00"/>
    <w:rsid w:val="00BF6C11"/>
    <w:rsid w:val="00BF7354"/>
    <w:rsid w:val="00BF750B"/>
    <w:rsid w:val="00BF7615"/>
    <w:rsid w:val="00BF7B80"/>
    <w:rsid w:val="00BF7C37"/>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5E20"/>
    <w:rsid w:val="00C066E3"/>
    <w:rsid w:val="00C069C6"/>
    <w:rsid w:val="00C06C8B"/>
    <w:rsid w:val="00C074A7"/>
    <w:rsid w:val="00C07760"/>
    <w:rsid w:val="00C07952"/>
    <w:rsid w:val="00C0796B"/>
    <w:rsid w:val="00C07B9E"/>
    <w:rsid w:val="00C07D69"/>
    <w:rsid w:val="00C07E5F"/>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1EC9"/>
    <w:rsid w:val="00C12821"/>
    <w:rsid w:val="00C128E6"/>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762"/>
    <w:rsid w:val="00C15B81"/>
    <w:rsid w:val="00C16553"/>
    <w:rsid w:val="00C16570"/>
    <w:rsid w:val="00C16623"/>
    <w:rsid w:val="00C1686F"/>
    <w:rsid w:val="00C16CB9"/>
    <w:rsid w:val="00C16F8C"/>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2DD"/>
    <w:rsid w:val="00C246AA"/>
    <w:rsid w:val="00C24B20"/>
    <w:rsid w:val="00C24BE1"/>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3FB"/>
    <w:rsid w:val="00C33A84"/>
    <w:rsid w:val="00C33B2A"/>
    <w:rsid w:val="00C33D2D"/>
    <w:rsid w:val="00C3400D"/>
    <w:rsid w:val="00C3425F"/>
    <w:rsid w:val="00C342A5"/>
    <w:rsid w:val="00C34658"/>
    <w:rsid w:val="00C348ED"/>
    <w:rsid w:val="00C349C5"/>
    <w:rsid w:val="00C34CE7"/>
    <w:rsid w:val="00C34EC9"/>
    <w:rsid w:val="00C34FDC"/>
    <w:rsid w:val="00C35414"/>
    <w:rsid w:val="00C357B8"/>
    <w:rsid w:val="00C357D0"/>
    <w:rsid w:val="00C36B94"/>
    <w:rsid w:val="00C37005"/>
    <w:rsid w:val="00C3705B"/>
    <w:rsid w:val="00C37191"/>
    <w:rsid w:val="00C3764E"/>
    <w:rsid w:val="00C37B4E"/>
    <w:rsid w:val="00C37C3D"/>
    <w:rsid w:val="00C40575"/>
    <w:rsid w:val="00C40683"/>
    <w:rsid w:val="00C4173B"/>
    <w:rsid w:val="00C41A8C"/>
    <w:rsid w:val="00C41AEF"/>
    <w:rsid w:val="00C429A2"/>
    <w:rsid w:val="00C42DB6"/>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5A9C"/>
    <w:rsid w:val="00C4690C"/>
    <w:rsid w:val="00C46EE0"/>
    <w:rsid w:val="00C4745D"/>
    <w:rsid w:val="00C4746A"/>
    <w:rsid w:val="00C47601"/>
    <w:rsid w:val="00C47C00"/>
    <w:rsid w:val="00C5015B"/>
    <w:rsid w:val="00C50C38"/>
    <w:rsid w:val="00C5107F"/>
    <w:rsid w:val="00C5120C"/>
    <w:rsid w:val="00C512F0"/>
    <w:rsid w:val="00C51370"/>
    <w:rsid w:val="00C517C8"/>
    <w:rsid w:val="00C51803"/>
    <w:rsid w:val="00C518B6"/>
    <w:rsid w:val="00C51925"/>
    <w:rsid w:val="00C51AD7"/>
    <w:rsid w:val="00C51BAE"/>
    <w:rsid w:val="00C51D72"/>
    <w:rsid w:val="00C51FF0"/>
    <w:rsid w:val="00C521EB"/>
    <w:rsid w:val="00C527C8"/>
    <w:rsid w:val="00C52824"/>
    <w:rsid w:val="00C52831"/>
    <w:rsid w:val="00C52B78"/>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33"/>
    <w:rsid w:val="00C56881"/>
    <w:rsid w:val="00C57635"/>
    <w:rsid w:val="00C578B3"/>
    <w:rsid w:val="00C57AA6"/>
    <w:rsid w:val="00C57C8C"/>
    <w:rsid w:val="00C57D81"/>
    <w:rsid w:val="00C57DA2"/>
    <w:rsid w:val="00C57F30"/>
    <w:rsid w:val="00C60194"/>
    <w:rsid w:val="00C60A1E"/>
    <w:rsid w:val="00C60DBC"/>
    <w:rsid w:val="00C60ED5"/>
    <w:rsid w:val="00C61041"/>
    <w:rsid w:val="00C610DC"/>
    <w:rsid w:val="00C61536"/>
    <w:rsid w:val="00C61AB8"/>
    <w:rsid w:val="00C61C1D"/>
    <w:rsid w:val="00C62031"/>
    <w:rsid w:val="00C6219D"/>
    <w:rsid w:val="00C622E4"/>
    <w:rsid w:val="00C626B3"/>
    <w:rsid w:val="00C62810"/>
    <w:rsid w:val="00C62AC5"/>
    <w:rsid w:val="00C62B15"/>
    <w:rsid w:val="00C63101"/>
    <w:rsid w:val="00C63CE2"/>
    <w:rsid w:val="00C63DF8"/>
    <w:rsid w:val="00C640CA"/>
    <w:rsid w:val="00C64287"/>
    <w:rsid w:val="00C6454B"/>
    <w:rsid w:val="00C645E6"/>
    <w:rsid w:val="00C64D81"/>
    <w:rsid w:val="00C64F3C"/>
    <w:rsid w:val="00C652C2"/>
    <w:rsid w:val="00C65533"/>
    <w:rsid w:val="00C65AA3"/>
    <w:rsid w:val="00C66525"/>
    <w:rsid w:val="00C66738"/>
    <w:rsid w:val="00C66B54"/>
    <w:rsid w:val="00C66BB2"/>
    <w:rsid w:val="00C6704E"/>
    <w:rsid w:val="00C67113"/>
    <w:rsid w:val="00C67897"/>
    <w:rsid w:val="00C67EE4"/>
    <w:rsid w:val="00C70BCB"/>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44DB"/>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77C84"/>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A2F"/>
    <w:rsid w:val="00C86B16"/>
    <w:rsid w:val="00C86DEB"/>
    <w:rsid w:val="00C86EF4"/>
    <w:rsid w:val="00C872B4"/>
    <w:rsid w:val="00C875B2"/>
    <w:rsid w:val="00C87857"/>
    <w:rsid w:val="00C87ADB"/>
    <w:rsid w:val="00C87B43"/>
    <w:rsid w:val="00C9072F"/>
    <w:rsid w:val="00C90A7C"/>
    <w:rsid w:val="00C90B09"/>
    <w:rsid w:val="00C90C13"/>
    <w:rsid w:val="00C90E60"/>
    <w:rsid w:val="00C90F6A"/>
    <w:rsid w:val="00C91253"/>
    <w:rsid w:val="00C91958"/>
    <w:rsid w:val="00C91C65"/>
    <w:rsid w:val="00C920FC"/>
    <w:rsid w:val="00C923D6"/>
    <w:rsid w:val="00C92B70"/>
    <w:rsid w:val="00C92D88"/>
    <w:rsid w:val="00C931CD"/>
    <w:rsid w:val="00C932D2"/>
    <w:rsid w:val="00C93611"/>
    <w:rsid w:val="00C936A0"/>
    <w:rsid w:val="00C93889"/>
    <w:rsid w:val="00C939A0"/>
    <w:rsid w:val="00C93C8E"/>
    <w:rsid w:val="00C94131"/>
    <w:rsid w:val="00C94237"/>
    <w:rsid w:val="00C9435C"/>
    <w:rsid w:val="00C948C4"/>
    <w:rsid w:val="00C94E4E"/>
    <w:rsid w:val="00C95254"/>
    <w:rsid w:val="00C9529A"/>
    <w:rsid w:val="00C955B3"/>
    <w:rsid w:val="00C95903"/>
    <w:rsid w:val="00C95FC5"/>
    <w:rsid w:val="00C964B2"/>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03C"/>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1624"/>
    <w:rsid w:val="00CB28F8"/>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7F9"/>
    <w:rsid w:val="00CB5E7A"/>
    <w:rsid w:val="00CB656B"/>
    <w:rsid w:val="00CB6869"/>
    <w:rsid w:val="00CB6BB8"/>
    <w:rsid w:val="00CB70D2"/>
    <w:rsid w:val="00CB72B2"/>
    <w:rsid w:val="00CB7632"/>
    <w:rsid w:val="00CB76E2"/>
    <w:rsid w:val="00CB779D"/>
    <w:rsid w:val="00CB7939"/>
    <w:rsid w:val="00CB7F10"/>
    <w:rsid w:val="00CC051C"/>
    <w:rsid w:val="00CC0671"/>
    <w:rsid w:val="00CC0B1A"/>
    <w:rsid w:val="00CC1090"/>
    <w:rsid w:val="00CC17B9"/>
    <w:rsid w:val="00CC1852"/>
    <w:rsid w:val="00CC1949"/>
    <w:rsid w:val="00CC1B85"/>
    <w:rsid w:val="00CC1E68"/>
    <w:rsid w:val="00CC2131"/>
    <w:rsid w:val="00CC2134"/>
    <w:rsid w:val="00CC2913"/>
    <w:rsid w:val="00CC2FCC"/>
    <w:rsid w:val="00CC3092"/>
    <w:rsid w:val="00CC3EC1"/>
    <w:rsid w:val="00CC3F75"/>
    <w:rsid w:val="00CC465D"/>
    <w:rsid w:val="00CC4686"/>
    <w:rsid w:val="00CC477A"/>
    <w:rsid w:val="00CC491B"/>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36DC"/>
    <w:rsid w:val="00CD4005"/>
    <w:rsid w:val="00CD4582"/>
    <w:rsid w:val="00CD4FD4"/>
    <w:rsid w:val="00CD5261"/>
    <w:rsid w:val="00CD53FE"/>
    <w:rsid w:val="00CD55D0"/>
    <w:rsid w:val="00CD591A"/>
    <w:rsid w:val="00CD5983"/>
    <w:rsid w:val="00CD59FE"/>
    <w:rsid w:val="00CD60A9"/>
    <w:rsid w:val="00CD63C9"/>
    <w:rsid w:val="00CD651A"/>
    <w:rsid w:val="00CD655E"/>
    <w:rsid w:val="00CD6D1E"/>
    <w:rsid w:val="00CD6EAE"/>
    <w:rsid w:val="00CD77F8"/>
    <w:rsid w:val="00CD7D84"/>
    <w:rsid w:val="00CD7FA2"/>
    <w:rsid w:val="00CD7FE9"/>
    <w:rsid w:val="00CE01AD"/>
    <w:rsid w:val="00CE0456"/>
    <w:rsid w:val="00CE04E1"/>
    <w:rsid w:val="00CE1510"/>
    <w:rsid w:val="00CE176E"/>
    <w:rsid w:val="00CE1883"/>
    <w:rsid w:val="00CE19D6"/>
    <w:rsid w:val="00CE208E"/>
    <w:rsid w:val="00CE20CB"/>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33A6"/>
    <w:rsid w:val="00CF35BC"/>
    <w:rsid w:val="00CF36B5"/>
    <w:rsid w:val="00CF3EDA"/>
    <w:rsid w:val="00CF45E4"/>
    <w:rsid w:val="00CF4D15"/>
    <w:rsid w:val="00CF5195"/>
    <w:rsid w:val="00CF51B5"/>
    <w:rsid w:val="00CF51C1"/>
    <w:rsid w:val="00CF54DA"/>
    <w:rsid w:val="00CF5988"/>
    <w:rsid w:val="00CF5FEF"/>
    <w:rsid w:val="00CF6305"/>
    <w:rsid w:val="00CF6427"/>
    <w:rsid w:val="00CF67B6"/>
    <w:rsid w:val="00CF6C05"/>
    <w:rsid w:val="00CF72E9"/>
    <w:rsid w:val="00CF7319"/>
    <w:rsid w:val="00CF73E0"/>
    <w:rsid w:val="00CF7421"/>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2A6"/>
    <w:rsid w:val="00D05348"/>
    <w:rsid w:val="00D0570A"/>
    <w:rsid w:val="00D058F0"/>
    <w:rsid w:val="00D061D1"/>
    <w:rsid w:val="00D06506"/>
    <w:rsid w:val="00D06D49"/>
    <w:rsid w:val="00D0735B"/>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245"/>
    <w:rsid w:val="00D129DB"/>
    <w:rsid w:val="00D12DBF"/>
    <w:rsid w:val="00D13462"/>
    <w:rsid w:val="00D134B1"/>
    <w:rsid w:val="00D1362E"/>
    <w:rsid w:val="00D138D3"/>
    <w:rsid w:val="00D13AF5"/>
    <w:rsid w:val="00D13DB5"/>
    <w:rsid w:val="00D14044"/>
    <w:rsid w:val="00D140C0"/>
    <w:rsid w:val="00D14420"/>
    <w:rsid w:val="00D14A51"/>
    <w:rsid w:val="00D154DD"/>
    <w:rsid w:val="00D15523"/>
    <w:rsid w:val="00D155F6"/>
    <w:rsid w:val="00D156BA"/>
    <w:rsid w:val="00D1587B"/>
    <w:rsid w:val="00D15BBE"/>
    <w:rsid w:val="00D15C1C"/>
    <w:rsid w:val="00D15D21"/>
    <w:rsid w:val="00D15DFB"/>
    <w:rsid w:val="00D163A0"/>
    <w:rsid w:val="00D1646E"/>
    <w:rsid w:val="00D166A0"/>
    <w:rsid w:val="00D16C8C"/>
    <w:rsid w:val="00D16C8E"/>
    <w:rsid w:val="00D16CF7"/>
    <w:rsid w:val="00D1729B"/>
    <w:rsid w:val="00D172D5"/>
    <w:rsid w:val="00D1773A"/>
    <w:rsid w:val="00D17D34"/>
    <w:rsid w:val="00D17FEA"/>
    <w:rsid w:val="00D20129"/>
    <w:rsid w:val="00D204BF"/>
    <w:rsid w:val="00D2086C"/>
    <w:rsid w:val="00D20DE5"/>
    <w:rsid w:val="00D20E87"/>
    <w:rsid w:val="00D212E6"/>
    <w:rsid w:val="00D21329"/>
    <w:rsid w:val="00D213E0"/>
    <w:rsid w:val="00D21D60"/>
    <w:rsid w:val="00D21E4B"/>
    <w:rsid w:val="00D21F90"/>
    <w:rsid w:val="00D2217A"/>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C5B"/>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96A"/>
    <w:rsid w:val="00D40ABD"/>
    <w:rsid w:val="00D4121A"/>
    <w:rsid w:val="00D4160F"/>
    <w:rsid w:val="00D418AC"/>
    <w:rsid w:val="00D41A6B"/>
    <w:rsid w:val="00D42319"/>
    <w:rsid w:val="00D424AB"/>
    <w:rsid w:val="00D42D0F"/>
    <w:rsid w:val="00D42EF1"/>
    <w:rsid w:val="00D430FB"/>
    <w:rsid w:val="00D433F2"/>
    <w:rsid w:val="00D436E4"/>
    <w:rsid w:val="00D43726"/>
    <w:rsid w:val="00D43933"/>
    <w:rsid w:val="00D43B2A"/>
    <w:rsid w:val="00D44367"/>
    <w:rsid w:val="00D443D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CA3"/>
    <w:rsid w:val="00D46CAD"/>
    <w:rsid w:val="00D46FF0"/>
    <w:rsid w:val="00D47153"/>
    <w:rsid w:val="00D47345"/>
    <w:rsid w:val="00D475D9"/>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500"/>
    <w:rsid w:val="00D60CA9"/>
    <w:rsid w:val="00D6120F"/>
    <w:rsid w:val="00D613BE"/>
    <w:rsid w:val="00D61926"/>
    <w:rsid w:val="00D61BF1"/>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66"/>
    <w:rsid w:val="00D671E0"/>
    <w:rsid w:val="00D67375"/>
    <w:rsid w:val="00D67480"/>
    <w:rsid w:val="00D676D2"/>
    <w:rsid w:val="00D677E0"/>
    <w:rsid w:val="00D6791E"/>
    <w:rsid w:val="00D67D76"/>
    <w:rsid w:val="00D67FE4"/>
    <w:rsid w:val="00D70158"/>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50"/>
    <w:rsid w:val="00D83BF5"/>
    <w:rsid w:val="00D83E87"/>
    <w:rsid w:val="00D83EF4"/>
    <w:rsid w:val="00D83FBD"/>
    <w:rsid w:val="00D842CE"/>
    <w:rsid w:val="00D84627"/>
    <w:rsid w:val="00D84A15"/>
    <w:rsid w:val="00D84B94"/>
    <w:rsid w:val="00D851DC"/>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9093F"/>
    <w:rsid w:val="00D90A3A"/>
    <w:rsid w:val="00D90D87"/>
    <w:rsid w:val="00D90E06"/>
    <w:rsid w:val="00D90E2D"/>
    <w:rsid w:val="00D91097"/>
    <w:rsid w:val="00D91315"/>
    <w:rsid w:val="00D918F2"/>
    <w:rsid w:val="00D91A19"/>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DB"/>
    <w:rsid w:val="00D95C60"/>
    <w:rsid w:val="00D95F13"/>
    <w:rsid w:val="00D9629E"/>
    <w:rsid w:val="00D9671D"/>
    <w:rsid w:val="00D96C22"/>
    <w:rsid w:val="00D96C25"/>
    <w:rsid w:val="00D96DF9"/>
    <w:rsid w:val="00D96E69"/>
    <w:rsid w:val="00D96ECF"/>
    <w:rsid w:val="00D96F31"/>
    <w:rsid w:val="00D97312"/>
    <w:rsid w:val="00D97528"/>
    <w:rsid w:val="00D975FF"/>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DC2"/>
    <w:rsid w:val="00DA21C4"/>
    <w:rsid w:val="00DA2354"/>
    <w:rsid w:val="00DA2F52"/>
    <w:rsid w:val="00DA2FD9"/>
    <w:rsid w:val="00DA2FE5"/>
    <w:rsid w:val="00DA30DB"/>
    <w:rsid w:val="00DA3259"/>
    <w:rsid w:val="00DA376E"/>
    <w:rsid w:val="00DA3921"/>
    <w:rsid w:val="00DA39F4"/>
    <w:rsid w:val="00DA3B01"/>
    <w:rsid w:val="00DA4029"/>
    <w:rsid w:val="00DA41BD"/>
    <w:rsid w:val="00DA4557"/>
    <w:rsid w:val="00DA4ADA"/>
    <w:rsid w:val="00DA4F56"/>
    <w:rsid w:val="00DA5108"/>
    <w:rsid w:val="00DA52B3"/>
    <w:rsid w:val="00DA5370"/>
    <w:rsid w:val="00DA554C"/>
    <w:rsid w:val="00DA5861"/>
    <w:rsid w:val="00DA589C"/>
    <w:rsid w:val="00DA6337"/>
    <w:rsid w:val="00DA6581"/>
    <w:rsid w:val="00DA6B41"/>
    <w:rsid w:val="00DA713C"/>
    <w:rsid w:val="00DA78E3"/>
    <w:rsid w:val="00DB038E"/>
    <w:rsid w:val="00DB045D"/>
    <w:rsid w:val="00DB07B4"/>
    <w:rsid w:val="00DB0D49"/>
    <w:rsid w:val="00DB0F51"/>
    <w:rsid w:val="00DB1AA5"/>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C55"/>
    <w:rsid w:val="00DC0203"/>
    <w:rsid w:val="00DC0653"/>
    <w:rsid w:val="00DC0898"/>
    <w:rsid w:val="00DC10B9"/>
    <w:rsid w:val="00DC10E6"/>
    <w:rsid w:val="00DC1A6E"/>
    <w:rsid w:val="00DC1A90"/>
    <w:rsid w:val="00DC1F58"/>
    <w:rsid w:val="00DC21CA"/>
    <w:rsid w:val="00DC2462"/>
    <w:rsid w:val="00DC260D"/>
    <w:rsid w:val="00DC29DA"/>
    <w:rsid w:val="00DC2AD6"/>
    <w:rsid w:val="00DC2B07"/>
    <w:rsid w:val="00DC307D"/>
    <w:rsid w:val="00DC31EC"/>
    <w:rsid w:val="00DC320F"/>
    <w:rsid w:val="00DC3252"/>
    <w:rsid w:val="00DC3325"/>
    <w:rsid w:val="00DC35B8"/>
    <w:rsid w:val="00DC3800"/>
    <w:rsid w:val="00DC3AEE"/>
    <w:rsid w:val="00DC3DDB"/>
    <w:rsid w:val="00DC4447"/>
    <w:rsid w:val="00DC48DA"/>
    <w:rsid w:val="00DC501C"/>
    <w:rsid w:val="00DC548E"/>
    <w:rsid w:val="00DC5637"/>
    <w:rsid w:val="00DC577A"/>
    <w:rsid w:val="00DC5912"/>
    <w:rsid w:val="00DC5A0D"/>
    <w:rsid w:val="00DC5FEE"/>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CA"/>
    <w:rsid w:val="00DD1AD9"/>
    <w:rsid w:val="00DD1BE6"/>
    <w:rsid w:val="00DD1D1B"/>
    <w:rsid w:val="00DD1F2B"/>
    <w:rsid w:val="00DD1F9F"/>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F4"/>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C73"/>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01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827"/>
    <w:rsid w:val="00E0497A"/>
    <w:rsid w:val="00E04EC4"/>
    <w:rsid w:val="00E04F3B"/>
    <w:rsid w:val="00E0504D"/>
    <w:rsid w:val="00E0579D"/>
    <w:rsid w:val="00E05D7E"/>
    <w:rsid w:val="00E05E88"/>
    <w:rsid w:val="00E05F2A"/>
    <w:rsid w:val="00E065EA"/>
    <w:rsid w:val="00E0678C"/>
    <w:rsid w:val="00E06A8F"/>
    <w:rsid w:val="00E06CA6"/>
    <w:rsid w:val="00E06D9A"/>
    <w:rsid w:val="00E06FB2"/>
    <w:rsid w:val="00E07869"/>
    <w:rsid w:val="00E07AD3"/>
    <w:rsid w:val="00E07FC9"/>
    <w:rsid w:val="00E1061E"/>
    <w:rsid w:val="00E111C5"/>
    <w:rsid w:val="00E11B15"/>
    <w:rsid w:val="00E11C7E"/>
    <w:rsid w:val="00E11E5F"/>
    <w:rsid w:val="00E11ED9"/>
    <w:rsid w:val="00E11F18"/>
    <w:rsid w:val="00E12295"/>
    <w:rsid w:val="00E123E0"/>
    <w:rsid w:val="00E127C5"/>
    <w:rsid w:val="00E12844"/>
    <w:rsid w:val="00E1287F"/>
    <w:rsid w:val="00E128C5"/>
    <w:rsid w:val="00E12DCB"/>
    <w:rsid w:val="00E12E92"/>
    <w:rsid w:val="00E12EF2"/>
    <w:rsid w:val="00E131B8"/>
    <w:rsid w:val="00E136E7"/>
    <w:rsid w:val="00E139D0"/>
    <w:rsid w:val="00E139F6"/>
    <w:rsid w:val="00E13D0F"/>
    <w:rsid w:val="00E13D7D"/>
    <w:rsid w:val="00E13DA2"/>
    <w:rsid w:val="00E1419B"/>
    <w:rsid w:val="00E141DF"/>
    <w:rsid w:val="00E144B4"/>
    <w:rsid w:val="00E146D5"/>
    <w:rsid w:val="00E1490E"/>
    <w:rsid w:val="00E14AE7"/>
    <w:rsid w:val="00E14B03"/>
    <w:rsid w:val="00E14B3D"/>
    <w:rsid w:val="00E14D74"/>
    <w:rsid w:val="00E15064"/>
    <w:rsid w:val="00E152CE"/>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325"/>
    <w:rsid w:val="00E17585"/>
    <w:rsid w:val="00E179FA"/>
    <w:rsid w:val="00E17B1D"/>
    <w:rsid w:val="00E17B6D"/>
    <w:rsid w:val="00E17BA4"/>
    <w:rsid w:val="00E17CD5"/>
    <w:rsid w:val="00E20365"/>
    <w:rsid w:val="00E209C7"/>
    <w:rsid w:val="00E20B35"/>
    <w:rsid w:val="00E2120B"/>
    <w:rsid w:val="00E219A3"/>
    <w:rsid w:val="00E21D73"/>
    <w:rsid w:val="00E22B5C"/>
    <w:rsid w:val="00E22C1C"/>
    <w:rsid w:val="00E235C9"/>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5A"/>
    <w:rsid w:val="00E26BDD"/>
    <w:rsid w:val="00E2707E"/>
    <w:rsid w:val="00E2780B"/>
    <w:rsid w:val="00E278B0"/>
    <w:rsid w:val="00E278FA"/>
    <w:rsid w:val="00E27B08"/>
    <w:rsid w:val="00E27D16"/>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808"/>
    <w:rsid w:val="00E41EB0"/>
    <w:rsid w:val="00E4243C"/>
    <w:rsid w:val="00E42788"/>
    <w:rsid w:val="00E4286C"/>
    <w:rsid w:val="00E4295E"/>
    <w:rsid w:val="00E42A43"/>
    <w:rsid w:val="00E42B5B"/>
    <w:rsid w:val="00E430DA"/>
    <w:rsid w:val="00E4398A"/>
    <w:rsid w:val="00E43DB0"/>
    <w:rsid w:val="00E4413C"/>
    <w:rsid w:val="00E44392"/>
    <w:rsid w:val="00E444A4"/>
    <w:rsid w:val="00E44668"/>
    <w:rsid w:val="00E44A64"/>
    <w:rsid w:val="00E44DD6"/>
    <w:rsid w:val="00E4538F"/>
    <w:rsid w:val="00E454D0"/>
    <w:rsid w:val="00E45A38"/>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1DC0"/>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EE5"/>
    <w:rsid w:val="00E601C3"/>
    <w:rsid w:val="00E603F7"/>
    <w:rsid w:val="00E6097B"/>
    <w:rsid w:val="00E609E0"/>
    <w:rsid w:val="00E60C1A"/>
    <w:rsid w:val="00E60FDE"/>
    <w:rsid w:val="00E61EF5"/>
    <w:rsid w:val="00E61F27"/>
    <w:rsid w:val="00E62471"/>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3B3"/>
    <w:rsid w:val="00E706F7"/>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33E5"/>
    <w:rsid w:val="00E7385D"/>
    <w:rsid w:val="00E739E3"/>
    <w:rsid w:val="00E73C6D"/>
    <w:rsid w:val="00E73F43"/>
    <w:rsid w:val="00E7441E"/>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801EC"/>
    <w:rsid w:val="00E8031C"/>
    <w:rsid w:val="00E80358"/>
    <w:rsid w:val="00E8057E"/>
    <w:rsid w:val="00E80B5D"/>
    <w:rsid w:val="00E80FB8"/>
    <w:rsid w:val="00E81201"/>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5F8A"/>
    <w:rsid w:val="00E86320"/>
    <w:rsid w:val="00E863BF"/>
    <w:rsid w:val="00E86B99"/>
    <w:rsid w:val="00E87042"/>
    <w:rsid w:val="00E87268"/>
    <w:rsid w:val="00E87758"/>
    <w:rsid w:val="00E87BF9"/>
    <w:rsid w:val="00E87CBB"/>
    <w:rsid w:val="00E90527"/>
    <w:rsid w:val="00E906AB"/>
    <w:rsid w:val="00E90B20"/>
    <w:rsid w:val="00E90B66"/>
    <w:rsid w:val="00E90E45"/>
    <w:rsid w:val="00E90F6B"/>
    <w:rsid w:val="00E91269"/>
    <w:rsid w:val="00E91D6D"/>
    <w:rsid w:val="00E92336"/>
    <w:rsid w:val="00E9237D"/>
    <w:rsid w:val="00E92649"/>
    <w:rsid w:val="00E92FFD"/>
    <w:rsid w:val="00E93012"/>
    <w:rsid w:val="00E930A6"/>
    <w:rsid w:val="00E9314E"/>
    <w:rsid w:val="00E934FE"/>
    <w:rsid w:val="00E93579"/>
    <w:rsid w:val="00E93675"/>
    <w:rsid w:val="00E93848"/>
    <w:rsid w:val="00E938B1"/>
    <w:rsid w:val="00E94550"/>
    <w:rsid w:val="00E9476D"/>
    <w:rsid w:val="00E949B3"/>
    <w:rsid w:val="00E94C74"/>
    <w:rsid w:val="00E94EBC"/>
    <w:rsid w:val="00E95D12"/>
    <w:rsid w:val="00E95E8C"/>
    <w:rsid w:val="00E95EA8"/>
    <w:rsid w:val="00E962EE"/>
    <w:rsid w:val="00E963C2"/>
    <w:rsid w:val="00E96616"/>
    <w:rsid w:val="00E9688B"/>
    <w:rsid w:val="00E968D9"/>
    <w:rsid w:val="00E96CCE"/>
    <w:rsid w:val="00E96E00"/>
    <w:rsid w:val="00E96E72"/>
    <w:rsid w:val="00EA0051"/>
    <w:rsid w:val="00EA0619"/>
    <w:rsid w:val="00EA0923"/>
    <w:rsid w:val="00EA0A6D"/>
    <w:rsid w:val="00EA1006"/>
    <w:rsid w:val="00EA1661"/>
    <w:rsid w:val="00EA1931"/>
    <w:rsid w:val="00EA1A09"/>
    <w:rsid w:val="00EA1BE3"/>
    <w:rsid w:val="00EA217B"/>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017"/>
    <w:rsid w:val="00EA7121"/>
    <w:rsid w:val="00EA721D"/>
    <w:rsid w:val="00EA7248"/>
    <w:rsid w:val="00EA7428"/>
    <w:rsid w:val="00EA758A"/>
    <w:rsid w:val="00EA760E"/>
    <w:rsid w:val="00EA7753"/>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1A"/>
    <w:rsid w:val="00EB5CB2"/>
    <w:rsid w:val="00EB5CCE"/>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04F"/>
    <w:rsid w:val="00EC339C"/>
    <w:rsid w:val="00EC3413"/>
    <w:rsid w:val="00EC34ED"/>
    <w:rsid w:val="00EC3517"/>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5E98"/>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ED7"/>
    <w:rsid w:val="00EE624E"/>
    <w:rsid w:val="00EE62A1"/>
    <w:rsid w:val="00EE639E"/>
    <w:rsid w:val="00EE6734"/>
    <w:rsid w:val="00EE6825"/>
    <w:rsid w:val="00EE69C6"/>
    <w:rsid w:val="00EE6B80"/>
    <w:rsid w:val="00EE6C21"/>
    <w:rsid w:val="00EE6DF6"/>
    <w:rsid w:val="00EE7117"/>
    <w:rsid w:val="00EE7282"/>
    <w:rsid w:val="00EE7386"/>
    <w:rsid w:val="00EE7408"/>
    <w:rsid w:val="00EE7A07"/>
    <w:rsid w:val="00EE7A56"/>
    <w:rsid w:val="00EE7E0F"/>
    <w:rsid w:val="00EF013A"/>
    <w:rsid w:val="00EF0448"/>
    <w:rsid w:val="00EF0449"/>
    <w:rsid w:val="00EF072B"/>
    <w:rsid w:val="00EF0E1B"/>
    <w:rsid w:val="00EF0F4A"/>
    <w:rsid w:val="00EF1009"/>
    <w:rsid w:val="00EF1498"/>
    <w:rsid w:val="00EF1572"/>
    <w:rsid w:val="00EF18DE"/>
    <w:rsid w:val="00EF1C60"/>
    <w:rsid w:val="00EF1F7E"/>
    <w:rsid w:val="00EF21AC"/>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7AC"/>
    <w:rsid w:val="00F01879"/>
    <w:rsid w:val="00F01B60"/>
    <w:rsid w:val="00F01B9D"/>
    <w:rsid w:val="00F02255"/>
    <w:rsid w:val="00F0230D"/>
    <w:rsid w:val="00F02758"/>
    <w:rsid w:val="00F028AB"/>
    <w:rsid w:val="00F02ABD"/>
    <w:rsid w:val="00F02CAA"/>
    <w:rsid w:val="00F0377B"/>
    <w:rsid w:val="00F038CC"/>
    <w:rsid w:val="00F0390B"/>
    <w:rsid w:val="00F03B2E"/>
    <w:rsid w:val="00F03BC0"/>
    <w:rsid w:val="00F03CEE"/>
    <w:rsid w:val="00F03D5C"/>
    <w:rsid w:val="00F047D7"/>
    <w:rsid w:val="00F04A47"/>
    <w:rsid w:val="00F04C34"/>
    <w:rsid w:val="00F04ECD"/>
    <w:rsid w:val="00F04FFD"/>
    <w:rsid w:val="00F0519C"/>
    <w:rsid w:val="00F05869"/>
    <w:rsid w:val="00F058F2"/>
    <w:rsid w:val="00F05CE3"/>
    <w:rsid w:val="00F05DA4"/>
    <w:rsid w:val="00F06022"/>
    <w:rsid w:val="00F061FC"/>
    <w:rsid w:val="00F063BC"/>
    <w:rsid w:val="00F06435"/>
    <w:rsid w:val="00F06613"/>
    <w:rsid w:val="00F06832"/>
    <w:rsid w:val="00F06FEF"/>
    <w:rsid w:val="00F072D9"/>
    <w:rsid w:val="00F073E8"/>
    <w:rsid w:val="00F0751B"/>
    <w:rsid w:val="00F0762C"/>
    <w:rsid w:val="00F07A22"/>
    <w:rsid w:val="00F1030E"/>
    <w:rsid w:val="00F1049F"/>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5E58"/>
    <w:rsid w:val="00F1606B"/>
    <w:rsid w:val="00F161ED"/>
    <w:rsid w:val="00F1687C"/>
    <w:rsid w:val="00F16B38"/>
    <w:rsid w:val="00F17250"/>
    <w:rsid w:val="00F17696"/>
    <w:rsid w:val="00F1788B"/>
    <w:rsid w:val="00F17CD3"/>
    <w:rsid w:val="00F2011E"/>
    <w:rsid w:val="00F20707"/>
    <w:rsid w:val="00F20831"/>
    <w:rsid w:val="00F20853"/>
    <w:rsid w:val="00F20D18"/>
    <w:rsid w:val="00F20D92"/>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4CC4"/>
    <w:rsid w:val="00F2589E"/>
    <w:rsid w:val="00F25E2C"/>
    <w:rsid w:val="00F26016"/>
    <w:rsid w:val="00F2645B"/>
    <w:rsid w:val="00F26A74"/>
    <w:rsid w:val="00F26CDD"/>
    <w:rsid w:val="00F26E03"/>
    <w:rsid w:val="00F277EA"/>
    <w:rsid w:val="00F27BC2"/>
    <w:rsid w:val="00F27F70"/>
    <w:rsid w:val="00F30A80"/>
    <w:rsid w:val="00F30B13"/>
    <w:rsid w:val="00F30CAC"/>
    <w:rsid w:val="00F30DEB"/>
    <w:rsid w:val="00F30E56"/>
    <w:rsid w:val="00F30E71"/>
    <w:rsid w:val="00F30EA0"/>
    <w:rsid w:val="00F31169"/>
    <w:rsid w:val="00F31662"/>
    <w:rsid w:val="00F319AB"/>
    <w:rsid w:val="00F31F59"/>
    <w:rsid w:val="00F31FDF"/>
    <w:rsid w:val="00F32B3C"/>
    <w:rsid w:val="00F32B3F"/>
    <w:rsid w:val="00F32BA2"/>
    <w:rsid w:val="00F32BFB"/>
    <w:rsid w:val="00F32D32"/>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543D"/>
    <w:rsid w:val="00F35470"/>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D18"/>
    <w:rsid w:val="00F41259"/>
    <w:rsid w:val="00F415BA"/>
    <w:rsid w:val="00F41E57"/>
    <w:rsid w:val="00F42E03"/>
    <w:rsid w:val="00F42E12"/>
    <w:rsid w:val="00F42F27"/>
    <w:rsid w:val="00F42F55"/>
    <w:rsid w:val="00F436A8"/>
    <w:rsid w:val="00F437CB"/>
    <w:rsid w:val="00F43A64"/>
    <w:rsid w:val="00F43B67"/>
    <w:rsid w:val="00F43E1A"/>
    <w:rsid w:val="00F44739"/>
    <w:rsid w:val="00F4478B"/>
    <w:rsid w:val="00F44ABC"/>
    <w:rsid w:val="00F44BF7"/>
    <w:rsid w:val="00F45301"/>
    <w:rsid w:val="00F455B8"/>
    <w:rsid w:val="00F45793"/>
    <w:rsid w:val="00F4582D"/>
    <w:rsid w:val="00F4596F"/>
    <w:rsid w:val="00F45C65"/>
    <w:rsid w:val="00F45CF6"/>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1A0"/>
    <w:rsid w:val="00F56763"/>
    <w:rsid w:val="00F56A33"/>
    <w:rsid w:val="00F56F75"/>
    <w:rsid w:val="00F56FFE"/>
    <w:rsid w:val="00F57798"/>
    <w:rsid w:val="00F5787C"/>
    <w:rsid w:val="00F57A93"/>
    <w:rsid w:val="00F57DD6"/>
    <w:rsid w:val="00F60171"/>
    <w:rsid w:val="00F60698"/>
    <w:rsid w:val="00F606C7"/>
    <w:rsid w:val="00F6091E"/>
    <w:rsid w:val="00F60EF0"/>
    <w:rsid w:val="00F61107"/>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6B"/>
    <w:rsid w:val="00F71D82"/>
    <w:rsid w:val="00F725B6"/>
    <w:rsid w:val="00F727CB"/>
    <w:rsid w:val="00F72BCA"/>
    <w:rsid w:val="00F72C6D"/>
    <w:rsid w:val="00F72D49"/>
    <w:rsid w:val="00F73108"/>
    <w:rsid w:val="00F73559"/>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C17"/>
    <w:rsid w:val="00F77DE0"/>
    <w:rsid w:val="00F80043"/>
    <w:rsid w:val="00F80161"/>
    <w:rsid w:val="00F801AF"/>
    <w:rsid w:val="00F80258"/>
    <w:rsid w:val="00F80C08"/>
    <w:rsid w:val="00F8100A"/>
    <w:rsid w:val="00F81252"/>
    <w:rsid w:val="00F813AB"/>
    <w:rsid w:val="00F81C7E"/>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1D2"/>
    <w:rsid w:val="00F90E4F"/>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731"/>
    <w:rsid w:val="00FA3B98"/>
    <w:rsid w:val="00FA3DC8"/>
    <w:rsid w:val="00FA4C46"/>
    <w:rsid w:val="00FA521E"/>
    <w:rsid w:val="00FA521F"/>
    <w:rsid w:val="00FA5634"/>
    <w:rsid w:val="00FA566D"/>
    <w:rsid w:val="00FA574F"/>
    <w:rsid w:val="00FA5912"/>
    <w:rsid w:val="00FA5EA8"/>
    <w:rsid w:val="00FA5F0C"/>
    <w:rsid w:val="00FA6122"/>
    <w:rsid w:val="00FA693B"/>
    <w:rsid w:val="00FA69A3"/>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28C"/>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3"/>
    <w:rsid w:val="00FB5C56"/>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08C7"/>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70"/>
    <w:rsid w:val="00FD722A"/>
    <w:rsid w:val="00FD727A"/>
    <w:rsid w:val="00FD7497"/>
    <w:rsid w:val="00FD76FC"/>
    <w:rsid w:val="00FD778E"/>
    <w:rsid w:val="00FE0009"/>
    <w:rsid w:val="00FE00EC"/>
    <w:rsid w:val="00FE0275"/>
    <w:rsid w:val="00FE04B7"/>
    <w:rsid w:val="00FE05A4"/>
    <w:rsid w:val="00FE0C01"/>
    <w:rsid w:val="00FE137F"/>
    <w:rsid w:val="00FE143A"/>
    <w:rsid w:val="00FE1BE1"/>
    <w:rsid w:val="00FE255B"/>
    <w:rsid w:val="00FE2932"/>
    <w:rsid w:val="00FE2D47"/>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6EF2"/>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735284FE-EA5B-4ABE-940A-872094D49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52826"/>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表段落"/>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1d">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F0230D"/>
    <w:rPr>
      <w:rFonts w:ascii="Times"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697324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056662">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0663755">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5707375">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5431561">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763751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9763190">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663703">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63244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7613485">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1155</TotalTime>
  <Pages>3</Pages>
  <Words>635</Words>
  <Characters>3626</Characters>
  <Application>Microsoft Office Word</Application>
  <DocSecurity>0</DocSecurity>
  <Lines>30</Lines>
  <Paragraphs>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kurita</cp:lastModifiedBy>
  <cp:revision>23</cp:revision>
  <cp:lastPrinted>2017-08-09T04:40:00Z</cp:lastPrinted>
  <dcterms:created xsi:type="dcterms:W3CDTF">2021-01-18T04:21:00Z</dcterms:created>
  <dcterms:modified xsi:type="dcterms:W3CDTF">2021-08-06T02:33:00Z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0x010100BCB50D448E6A184AA4993AED7D991EAB</vt:lpwstr>
  </property>
</Properties>
</file>